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826" w:rsidRPr="001D43F4" w:rsidRDefault="00407826" w:rsidP="00671E70">
      <w:pPr>
        <w:spacing w:line="240" w:lineRule="auto"/>
        <w:jc w:val="both"/>
        <w:rPr>
          <w:rFonts w:ascii="Open Sans" w:hAnsi="Open Sans" w:cs="Open Sans"/>
          <w:b/>
          <w:sz w:val="24"/>
          <w:szCs w:val="24"/>
          <w:lang w:eastAsia="de-DE"/>
        </w:rPr>
      </w:pPr>
      <w:r w:rsidRPr="001D43F4">
        <w:rPr>
          <w:rFonts w:ascii="Open Sans" w:hAnsi="Open Sans" w:cs="Open Sans"/>
          <w:b/>
          <w:sz w:val="24"/>
          <w:szCs w:val="24"/>
          <w:lang w:eastAsia="de-DE"/>
        </w:rPr>
        <w:t xml:space="preserve">Presseinformation </w:t>
      </w:r>
    </w:p>
    <w:p w:rsidR="00407826" w:rsidRPr="001D43F4" w:rsidRDefault="00443B57" w:rsidP="00671E70">
      <w:pPr>
        <w:spacing w:line="240" w:lineRule="auto"/>
        <w:jc w:val="both"/>
        <w:rPr>
          <w:rFonts w:ascii="Open Sans" w:hAnsi="Open Sans" w:cs="Open Sans"/>
          <w:b/>
          <w:sz w:val="24"/>
          <w:szCs w:val="24"/>
          <w:lang w:eastAsia="de-DE"/>
        </w:rPr>
      </w:pPr>
      <w:r w:rsidRPr="001D43F4">
        <w:rPr>
          <w:rFonts w:ascii="Open Sans" w:hAnsi="Open Sans" w:cs="Open Sans"/>
          <w:b/>
          <w:sz w:val="24"/>
          <w:szCs w:val="24"/>
          <w:lang w:eastAsia="de-DE"/>
        </w:rPr>
        <w:t>Ju</w:t>
      </w:r>
      <w:r w:rsidR="005149AE" w:rsidRPr="001D43F4">
        <w:rPr>
          <w:rFonts w:ascii="Open Sans" w:hAnsi="Open Sans" w:cs="Open Sans"/>
          <w:b/>
          <w:sz w:val="24"/>
          <w:szCs w:val="24"/>
          <w:lang w:eastAsia="de-DE"/>
        </w:rPr>
        <w:t>l</w:t>
      </w:r>
      <w:r w:rsidRPr="001D43F4">
        <w:rPr>
          <w:rFonts w:ascii="Open Sans" w:hAnsi="Open Sans" w:cs="Open Sans"/>
          <w:b/>
          <w:sz w:val="24"/>
          <w:szCs w:val="24"/>
          <w:lang w:eastAsia="de-DE"/>
        </w:rPr>
        <w:t>i</w:t>
      </w:r>
      <w:r w:rsidR="00407826" w:rsidRPr="001D43F4">
        <w:rPr>
          <w:rFonts w:ascii="Open Sans" w:hAnsi="Open Sans" w:cs="Open Sans"/>
          <w:b/>
          <w:sz w:val="24"/>
          <w:szCs w:val="24"/>
          <w:lang w:eastAsia="de-DE"/>
        </w:rPr>
        <w:t xml:space="preserve"> 2019</w:t>
      </w:r>
    </w:p>
    <w:p w:rsidR="00407826" w:rsidRPr="001D43F4" w:rsidRDefault="00906A10" w:rsidP="00671E70">
      <w:pPr>
        <w:spacing w:line="240" w:lineRule="auto"/>
        <w:jc w:val="both"/>
        <w:rPr>
          <w:rFonts w:ascii="Open Sans" w:hAnsi="Open Sans" w:cs="Open Sans"/>
          <w:spacing w:val="-8"/>
          <w:shd w:val="clear" w:color="auto" w:fill="FFFFFF"/>
        </w:rPr>
      </w:pPr>
      <w:r w:rsidRPr="001D43F4">
        <w:rPr>
          <w:rStyle w:val="textexposedshow"/>
          <w:rFonts w:ascii="Open Sans" w:hAnsi="Open Sans" w:cs="Open Sans"/>
          <w:spacing w:val="-8"/>
          <w:shd w:val="clear" w:color="auto" w:fill="FFFFFF"/>
        </w:rPr>
        <w:t>Nachhaltige Gastronomie in der Großverpflegung funktioniert und die Gäste sind sogar bereit, dafür mehr auszugeben. Die Voraussetzungen sind beste Grundprodukte und stringente Kommunikation bis zum Gast. Genuss &amp; Harmonie als Betreiber des Betriebsrestaurants von Union Investment in Frankfurt gelingt das mit Partnern wie Open Blue.</w:t>
      </w:r>
    </w:p>
    <w:p w:rsidR="00407826" w:rsidRPr="001D43F4" w:rsidRDefault="00407826" w:rsidP="00671E70">
      <w:pPr>
        <w:spacing w:line="240" w:lineRule="auto"/>
        <w:jc w:val="both"/>
        <w:outlineLvl w:val="0"/>
        <w:rPr>
          <w:rFonts w:ascii="Open Sans" w:eastAsia="Times New Roman" w:hAnsi="Open Sans" w:cs="Open Sans"/>
          <w:b/>
          <w:sz w:val="28"/>
          <w:szCs w:val="24"/>
          <w:lang w:eastAsia="de-DE"/>
        </w:rPr>
      </w:pPr>
      <w:r w:rsidRPr="001D43F4">
        <w:rPr>
          <w:rFonts w:ascii="Open Sans" w:eastAsia="Times New Roman" w:hAnsi="Open Sans" w:cs="Open Sans"/>
          <w:b/>
          <w:sz w:val="28"/>
          <w:szCs w:val="24"/>
          <w:lang w:eastAsia="de-DE"/>
        </w:rPr>
        <w:t>Open Blue:</w:t>
      </w:r>
    </w:p>
    <w:p w:rsidR="00407826" w:rsidRPr="001D43F4" w:rsidRDefault="00906A10" w:rsidP="00D141A1">
      <w:pPr>
        <w:spacing w:line="240" w:lineRule="auto"/>
        <w:jc w:val="both"/>
        <w:outlineLvl w:val="0"/>
        <w:rPr>
          <w:rFonts w:ascii="Open Sans" w:eastAsia="Times New Roman" w:hAnsi="Open Sans" w:cs="Open Sans"/>
          <w:b/>
          <w:sz w:val="28"/>
          <w:szCs w:val="24"/>
          <w:lang w:eastAsia="de-DE"/>
        </w:rPr>
      </w:pPr>
      <w:r w:rsidRPr="001D43F4">
        <w:rPr>
          <w:rFonts w:ascii="Open Sans" w:eastAsia="Times New Roman" w:hAnsi="Open Sans" w:cs="Open Sans"/>
          <w:b/>
          <w:sz w:val="36"/>
          <w:szCs w:val="24"/>
          <w:lang w:eastAsia="de-DE"/>
        </w:rPr>
        <w:t>Sterne</w:t>
      </w:r>
      <w:r w:rsidR="006036BA" w:rsidRPr="001D43F4">
        <w:rPr>
          <w:rFonts w:ascii="Open Sans" w:eastAsia="Times New Roman" w:hAnsi="Open Sans" w:cs="Open Sans"/>
          <w:b/>
          <w:sz w:val="36"/>
          <w:szCs w:val="24"/>
          <w:lang w:eastAsia="de-DE"/>
        </w:rPr>
        <w:t>niveau</w:t>
      </w:r>
      <w:r w:rsidR="006C63CA" w:rsidRPr="001D43F4">
        <w:rPr>
          <w:rFonts w:ascii="Open Sans" w:eastAsia="Times New Roman" w:hAnsi="Open Sans" w:cs="Open Sans"/>
          <w:b/>
          <w:sz w:val="36"/>
          <w:szCs w:val="24"/>
          <w:lang w:eastAsia="de-DE"/>
        </w:rPr>
        <w:t xml:space="preserve"> im Betriebsrestaurant</w:t>
      </w:r>
    </w:p>
    <w:p w:rsidR="006C63CA" w:rsidRPr="001D43F4" w:rsidRDefault="00F02681" w:rsidP="0044065B">
      <w:pPr>
        <w:spacing w:line="240" w:lineRule="auto"/>
        <w:jc w:val="both"/>
        <w:rPr>
          <w:rStyle w:val="textexposedshow"/>
          <w:rFonts w:ascii="Open Sans" w:hAnsi="Open Sans" w:cs="Open Sans"/>
          <w:spacing w:val="-8"/>
          <w:shd w:val="clear" w:color="auto" w:fill="FFFFFF"/>
        </w:rPr>
      </w:pPr>
      <w:r w:rsidRPr="001D43F4">
        <w:rPr>
          <w:rStyle w:val="textexposedshow"/>
          <w:rFonts w:ascii="Open Sans" w:hAnsi="Open Sans" w:cs="Open Sans"/>
          <w:spacing w:val="-8"/>
          <w:shd w:val="clear" w:color="auto" w:fill="FFFFFF"/>
        </w:rPr>
        <w:t xml:space="preserve">Ein Paradebeispiel für hochwertige, gesunde und nachhaltige Großverpflegung liefert </w:t>
      </w:r>
      <w:r w:rsidR="00265640" w:rsidRPr="001D43F4">
        <w:rPr>
          <w:rStyle w:val="textexposedshow"/>
          <w:rFonts w:ascii="Open Sans" w:hAnsi="Open Sans" w:cs="Open Sans"/>
          <w:spacing w:val="-8"/>
          <w:shd w:val="clear" w:color="auto" w:fill="FFFFFF"/>
        </w:rPr>
        <w:t>das</w:t>
      </w:r>
      <w:r w:rsidRPr="001D43F4">
        <w:rPr>
          <w:rStyle w:val="textexposedshow"/>
          <w:rFonts w:ascii="Open Sans" w:hAnsi="Open Sans" w:cs="Open Sans"/>
          <w:spacing w:val="-8"/>
          <w:shd w:val="clear" w:color="auto" w:fill="FFFFFF"/>
        </w:rPr>
        <w:t xml:space="preserve"> Betriebs</w:t>
      </w:r>
      <w:r w:rsidR="00265640" w:rsidRPr="001D43F4">
        <w:rPr>
          <w:rStyle w:val="textexposedshow"/>
          <w:rFonts w:ascii="Open Sans" w:hAnsi="Open Sans" w:cs="Open Sans"/>
          <w:spacing w:val="-8"/>
          <w:shd w:val="clear" w:color="auto" w:fill="FFFFFF"/>
        </w:rPr>
        <w:t>restaurant</w:t>
      </w:r>
      <w:r w:rsidRPr="001D43F4">
        <w:rPr>
          <w:rStyle w:val="textexposedshow"/>
          <w:rFonts w:ascii="Open Sans" w:hAnsi="Open Sans" w:cs="Open Sans"/>
          <w:spacing w:val="-8"/>
          <w:shd w:val="clear" w:color="auto" w:fill="FFFFFF"/>
        </w:rPr>
        <w:t xml:space="preserve"> der Union Investment in</w:t>
      </w:r>
      <w:r w:rsidR="006C63CA" w:rsidRPr="001D43F4">
        <w:rPr>
          <w:rStyle w:val="textexposedshow"/>
          <w:rFonts w:ascii="Open Sans" w:hAnsi="Open Sans" w:cs="Open Sans"/>
          <w:spacing w:val="-8"/>
          <w:shd w:val="clear" w:color="auto" w:fill="FFFFFF"/>
        </w:rPr>
        <w:t xml:space="preserve"> Frankfurt. Sie wurde</w:t>
      </w:r>
      <w:r w:rsidRPr="001D43F4">
        <w:rPr>
          <w:rStyle w:val="textexposedshow"/>
          <w:rFonts w:ascii="Open Sans" w:hAnsi="Open Sans" w:cs="Open Sans"/>
          <w:spacing w:val="-8"/>
          <w:shd w:val="clear" w:color="auto" w:fill="FFFFFF"/>
        </w:rPr>
        <w:t xml:space="preserve"> im Mai </w:t>
      </w:r>
      <w:r w:rsidR="00906A10" w:rsidRPr="001D43F4">
        <w:rPr>
          <w:rStyle w:val="textexposedshow"/>
          <w:rFonts w:ascii="Open Sans" w:hAnsi="Open Sans" w:cs="Open Sans"/>
          <w:spacing w:val="-8"/>
          <w:shd w:val="clear" w:color="auto" w:fill="FFFFFF"/>
        </w:rPr>
        <w:t>vom neuen Betreiber</w:t>
      </w:r>
      <w:r w:rsidR="006C63CA" w:rsidRPr="001D43F4">
        <w:rPr>
          <w:rStyle w:val="textexposedshow"/>
          <w:rFonts w:ascii="Open Sans" w:hAnsi="Open Sans" w:cs="Open Sans"/>
          <w:spacing w:val="-8"/>
          <w:shd w:val="clear" w:color="auto" w:fill="FFFFFF"/>
        </w:rPr>
        <w:t>, der Genuss &amp; Harmonie Gastronomie GmbH,</w:t>
      </w:r>
      <w:r w:rsidR="00906A10" w:rsidRPr="001D43F4">
        <w:rPr>
          <w:rStyle w:val="textexposedshow"/>
          <w:rFonts w:ascii="Open Sans" w:hAnsi="Open Sans" w:cs="Open Sans"/>
          <w:spacing w:val="-8"/>
          <w:shd w:val="clear" w:color="auto" w:fill="FFFFFF"/>
        </w:rPr>
        <w:t xml:space="preserve"> </w:t>
      </w:r>
      <w:r w:rsidRPr="001D43F4">
        <w:rPr>
          <w:rStyle w:val="textexposedshow"/>
          <w:rFonts w:ascii="Open Sans" w:hAnsi="Open Sans" w:cs="Open Sans"/>
          <w:spacing w:val="-8"/>
          <w:shd w:val="clear" w:color="auto" w:fill="FFFFFF"/>
        </w:rPr>
        <w:t xml:space="preserve">eröffnet. </w:t>
      </w:r>
      <w:r w:rsidR="0044065B" w:rsidRPr="001D43F4">
        <w:rPr>
          <w:rStyle w:val="textexposedshow"/>
          <w:rFonts w:ascii="Open Sans" w:hAnsi="Open Sans" w:cs="Open Sans"/>
          <w:spacing w:val="-8"/>
          <w:shd w:val="clear" w:color="auto" w:fill="FFFFFF"/>
        </w:rPr>
        <w:t>D</w:t>
      </w:r>
      <w:r w:rsidRPr="001D43F4">
        <w:rPr>
          <w:rStyle w:val="textexposedshow"/>
          <w:rFonts w:ascii="Open Sans" w:hAnsi="Open Sans" w:cs="Open Sans"/>
          <w:spacing w:val="-8"/>
          <w:shd w:val="clear" w:color="auto" w:fill="FFFFFF"/>
        </w:rPr>
        <w:t>ie kulinarische Ausrichtung</w:t>
      </w:r>
      <w:r w:rsidR="006C63CA" w:rsidRPr="001D43F4">
        <w:rPr>
          <w:rStyle w:val="textexposedshow"/>
          <w:rFonts w:ascii="Open Sans" w:hAnsi="Open Sans" w:cs="Open Sans"/>
          <w:spacing w:val="-8"/>
          <w:shd w:val="clear" w:color="auto" w:fill="FFFFFF"/>
        </w:rPr>
        <w:t xml:space="preserve"> des Catering-U</w:t>
      </w:r>
      <w:r w:rsidR="00B41A20" w:rsidRPr="001D43F4">
        <w:rPr>
          <w:rStyle w:val="textexposedshow"/>
          <w:rFonts w:ascii="Open Sans" w:hAnsi="Open Sans" w:cs="Open Sans"/>
          <w:spacing w:val="-8"/>
          <w:shd w:val="clear" w:color="auto" w:fill="FFFFFF"/>
        </w:rPr>
        <w:t>nternehmens</w:t>
      </w:r>
      <w:r w:rsidRPr="001D43F4">
        <w:rPr>
          <w:rStyle w:val="textexposedshow"/>
          <w:rFonts w:ascii="Open Sans" w:hAnsi="Open Sans" w:cs="Open Sans"/>
          <w:spacing w:val="-8"/>
          <w:shd w:val="clear" w:color="auto" w:fill="FFFFFF"/>
        </w:rPr>
        <w:t xml:space="preserve"> </w:t>
      </w:r>
      <w:r w:rsidR="0044065B" w:rsidRPr="001D43F4">
        <w:rPr>
          <w:rStyle w:val="textexposedshow"/>
          <w:rFonts w:ascii="Open Sans" w:hAnsi="Open Sans" w:cs="Open Sans"/>
          <w:spacing w:val="-8"/>
          <w:shd w:val="clear" w:color="auto" w:fill="FFFFFF"/>
        </w:rPr>
        <w:t>hat</w:t>
      </w:r>
      <w:r w:rsidRPr="001D43F4">
        <w:rPr>
          <w:rStyle w:val="textexposedshow"/>
          <w:rFonts w:ascii="Open Sans" w:hAnsi="Open Sans" w:cs="Open Sans"/>
          <w:spacing w:val="-8"/>
          <w:shd w:val="clear" w:color="auto" w:fill="FFFFFF"/>
        </w:rPr>
        <w:t xml:space="preserve"> </w:t>
      </w:r>
      <w:r w:rsidR="00443B57" w:rsidRPr="001D43F4">
        <w:rPr>
          <w:rStyle w:val="textexposedshow"/>
          <w:rFonts w:ascii="Open Sans" w:hAnsi="Open Sans" w:cs="Open Sans"/>
          <w:spacing w:val="-8"/>
          <w:shd w:val="clear" w:color="auto" w:fill="FFFFFF"/>
        </w:rPr>
        <w:t>Ralf Kamphaus</w:t>
      </w:r>
      <w:r w:rsidR="00265640" w:rsidRPr="001D43F4">
        <w:rPr>
          <w:rStyle w:val="textexposedshow"/>
          <w:rFonts w:ascii="Open Sans" w:hAnsi="Open Sans" w:cs="Open Sans"/>
          <w:spacing w:val="-8"/>
          <w:shd w:val="clear" w:color="auto" w:fill="FFFFFF"/>
        </w:rPr>
        <w:t xml:space="preserve"> als der Manager Culinary Excellence </w:t>
      </w:r>
      <w:r w:rsidR="0044065B" w:rsidRPr="001D43F4">
        <w:rPr>
          <w:rStyle w:val="textexposedshow"/>
          <w:rFonts w:ascii="Open Sans" w:hAnsi="Open Sans" w:cs="Open Sans"/>
          <w:spacing w:val="-8"/>
          <w:shd w:val="clear" w:color="auto" w:fill="FFFFFF"/>
        </w:rPr>
        <w:t>in den letzten zehn Jahren entscheidend mit geprägt. Der erfahrene Koch setzt Lebensmittel am liebsten so pur wie möglich ein. Auf zugesetzte Zusatzstoffe und Geschmacksverstärker verzichtet</w:t>
      </w:r>
      <w:r w:rsidR="006C63CA" w:rsidRPr="001D43F4">
        <w:rPr>
          <w:rStyle w:val="textexposedshow"/>
          <w:rFonts w:ascii="Open Sans" w:hAnsi="Open Sans" w:cs="Open Sans"/>
          <w:spacing w:val="-8"/>
          <w:shd w:val="clear" w:color="auto" w:fill="FFFFFF"/>
        </w:rPr>
        <w:t xml:space="preserve"> er</w:t>
      </w:r>
      <w:r w:rsidR="0044065B" w:rsidRPr="001D43F4">
        <w:rPr>
          <w:rStyle w:val="textexposedshow"/>
          <w:rFonts w:ascii="Open Sans" w:hAnsi="Open Sans" w:cs="Open Sans"/>
          <w:spacing w:val="-8"/>
          <w:shd w:val="clear" w:color="auto" w:fill="FFFFFF"/>
        </w:rPr>
        <w:t xml:space="preserve">. </w:t>
      </w:r>
    </w:p>
    <w:p w:rsidR="00CC5479" w:rsidRPr="001D43F4" w:rsidRDefault="00CC5479" w:rsidP="00CC5479">
      <w:pPr>
        <w:spacing w:line="240" w:lineRule="auto"/>
        <w:jc w:val="both"/>
        <w:rPr>
          <w:rStyle w:val="textexposedshow"/>
          <w:rFonts w:ascii="Open Sans" w:hAnsi="Open Sans" w:cs="Open Sans"/>
          <w:shd w:val="clear" w:color="auto" w:fill="FFFFFF"/>
        </w:rPr>
      </w:pPr>
      <w:r w:rsidRPr="001D43F4">
        <w:rPr>
          <w:rStyle w:val="textexposedshow"/>
          <w:rFonts w:ascii="Open Sans" w:hAnsi="Open Sans" w:cs="Open Sans"/>
          <w:shd w:val="clear" w:color="auto" w:fill="FFFFFF"/>
        </w:rPr>
        <w:t xml:space="preserve">„Am Counter bieten wir Speisen in einer Qualität an, die man sonst nur aus der Sternegastronomie kennt. Das ist einzigartig!“, betont Ralf Kamphaus. Die Gäste </w:t>
      </w:r>
      <w:r w:rsidR="00097307" w:rsidRPr="001D43F4">
        <w:rPr>
          <w:rStyle w:val="textexposedshow"/>
          <w:rFonts w:ascii="Open Sans" w:hAnsi="Open Sans" w:cs="Open Sans"/>
          <w:shd w:val="clear" w:color="auto" w:fill="FFFFFF"/>
        </w:rPr>
        <w:t>seien</w:t>
      </w:r>
      <w:r w:rsidRPr="001D43F4">
        <w:rPr>
          <w:rStyle w:val="textexposedshow"/>
          <w:rFonts w:ascii="Open Sans" w:hAnsi="Open Sans" w:cs="Open Sans"/>
          <w:shd w:val="clear" w:color="auto" w:fill="FFFFFF"/>
        </w:rPr>
        <w:t xml:space="preserve"> gerne bereit, für die hochwertigen Speisen mehr zu zahlen. Das </w:t>
      </w:r>
      <w:r w:rsidR="00097307" w:rsidRPr="001D43F4">
        <w:rPr>
          <w:rStyle w:val="textexposedshow"/>
          <w:rFonts w:ascii="Open Sans" w:hAnsi="Open Sans" w:cs="Open Sans"/>
          <w:shd w:val="clear" w:color="auto" w:fill="FFFFFF"/>
        </w:rPr>
        <w:t>zeige</w:t>
      </w:r>
      <w:r w:rsidRPr="001D43F4">
        <w:rPr>
          <w:rStyle w:val="textexposedshow"/>
          <w:rFonts w:ascii="Open Sans" w:hAnsi="Open Sans" w:cs="Open Sans"/>
          <w:shd w:val="clear" w:color="auto" w:fill="FFFFFF"/>
        </w:rPr>
        <w:t xml:space="preserve"> zumindest die Erfahrung. „Die Leute wollen sich das leisten. Wichtig ist nur, dass wir ihnen nachvollziehbar erklären und zeigen können, dass sie</w:t>
      </w:r>
      <w:r w:rsidR="00097307" w:rsidRPr="001D43F4">
        <w:rPr>
          <w:rStyle w:val="textexposedshow"/>
          <w:rFonts w:ascii="Open Sans" w:hAnsi="Open Sans" w:cs="Open Sans"/>
          <w:shd w:val="clear" w:color="auto" w:fill="FFFFFF"/>
        </w:rPr>
        <w:t xml:space="preserve"> bei uns</w:t>
      </w:r>
      <w:r w:rsidRPr="001D43F4">
        <w:rPr>
          <w:rStyle w:val="textexposedshow"/>
          <w:rFonts w:ascii="Open Sans" w:hAnsi="Open Sans" w:cs="Open Sans"/>
          <w:shd w:val="clear" w:color="auto" w:fill="FFFFFF"/>
        </w:rPr>
        <w:t xml:space="preserve"> tatsächlich ein ganz anderes Niveau an Quali</w:t>
      </w:r>
      <w:r w:rsidR="00844693" w:rsidRPr="001D43F4">
        <w:rPr>
          <w:rStyle w:val="textexposedshow"/>
          <w:rFonts w:ascii="Open Sans" w:hAnsi="Open Sans" w:cs="Open Sans"/>
          <w:shd w:val="clear" w:color="auto" w:fill="FFFFFF"/>
        </w:rPr>
        <w:t>tät erwarten können“, betont er</w:t>
      </w:r>
      <w:r w:rsidRPr="001D43F4">
        <w:rPr>
          <w:rStyle w:val="textexposedshow"/>
          <w:rFonts w:ascii="Open Sans" w:hAnsi="Open Sans" w:cs="Open Sans"/>
          <w:shd w:val="clear" w:color="auto" w:fill="FFFFFF"/>
        </w:rPr>
        <w:t>.</w:t>
      </w:r>
    </w:p>
    <w:p w:rsidR="00CC5479" w:rsidRPr="001D43F4" w:rsidRDefault="00CC5479" w:rsidP="00CC5479">
      <w:pPr>
        <w:spacing w:line="240" w:lineRule="auto"/>
        <w:jc w:val="both"/>
        <w:rPr>
          <w:rStyle w:val="textexposedshow"/>
          <w:rFonts w:ascii="Open Sans" w:hAnsi="Open Sans" w:cs="Open Sans"/>
          <w:b/>
          <w:shd w:val="clear" w:color="auto" w:fill="FFFFFF"/>
        </w:rPr>
      </w:pPr>
      <w:r w:rsidRPr="001D43F4">
        <w:rPr>
          <w:rStyle w:val="textexposedshow"/>
          <w:rFonts w:ascii="Open Sans" w:hAnsi="Open Sans" w:cs="Open Sans"/>
          <w:b/>
          <w:shd w:val="clear" w:color="auto" w:fill="FFFFFF"/>
        </w:rPr>
        <w:t>Höchste Maßstäbe für die Auswahl geeigneter Lebensmittel</w:t>
      </w:r>
    </w:p>
    <w:p w:rsidR="006C63CA" w:rsidRPr="001D43F4" w:rsidRDefault="006C63CA" w:rsidP="006C63CA">
      <w:pPr>
        <w:spacing w:line="240" w:lineRule="auto"/>
        <w:jc w:val="both"/>
        <w:rPr>
          <w:rStyle w:val="textexposedshow"/>
          <w:rFonts w:ascii="Open Sans" w:hAnsi="Open Sans" w:cs="Open Sans"/>
          <w:shd w:val="clear" w:color="auto" w:fill="FFFFFF"/>
        </w:rPr>
      </w:pPr>
      <w:r w:rsidRPr="001D43F4">
        <w:rPr>
          <w:rStyle w:val="textexposedshow"/>
          <w:rFonts w:ascii="Open Sans" w:hAnsi="Open Sans" w:cs="Open Sans"/>
          <w:shd w:val="clear" w:color="auto" w:fill="FFFFFF"/>
        </w:rPr>
        <w:t xml:space="preserve">Um seinem Anspruch einer </w:t>
      </w:r>
      <w:r w:rsidR="00CC5479" w:rsidRPr="001D43F4">
        <w:rPr>
          <w:rStyle w:val="textexposedshow"/>
          <w:rFonts w:ascii="Open Sans" w:hAnsi="Open Sans" w:cs="Open Sans"/>
          <w:shd w:val="clear" w:color="auto" w:fill="FFFFFF"/>
        </w:rPr>
        <w:t xml:space="preserve">nachhaltigen </w:t>
      </w:r>
      <w:r w:rsidRPr="001D43F4">
        <w:rPr>
          <w:rStyle w:val="textexposedshow"/>
          <w:rFonts w:ascii="Open Sans" w:hAnsi="Open Sans" w:cs="Open Sans"/>
          <w:shd w:val="clear" w:color="auto" w:fill="FFFFFF"/>
        </w:rPr>
        <w:t xml:space="preserve">Großverpflegung gerecht zu werden, setzt Ralf Kamphaus auf Partner wie Open Blue. „Nachhaltiges Wirtschaften ist für uns selbstverständlich. Dazu zählt nicht nur, dass wir eine frische Küche mit selbstgekochten Suppen und Saucen, eigenen Salaten und Dressings sowie hausgemachten Pasta- und Kuchenvariationen anbieten“, führt der </w:t>
      </w:r>
      <w:r w:rsidR="00844693" w:rsidRPr="001D43F4">
        <w:rPr>
          <w:rStyle w:val="textexposedshow"/>
          <w:rFonts w:ascii="Open Sans" w:hAnsi="Open Sans" w:cs="Open Sans"/>
          <w:spacing w:val="-4"/>
          <w:shd w:val="clear" w:color="auto" w:fill="FFFFFF"/>
        </w:rPr>
        <w:t>Ralf Kamphaus</w:t>
      </w:r>
      <w:r w:rsidRPr="001D43F4">
        <w:rPr>
          <w:rStyle w:val="textexposedshow"/>
          <w:rFonts w:ascii="Open Sans" w:hAnsi="Open Sans" w:cs="Open Sans"/>
          <w:shd w:val="clear" w:color="auto" w:fill="FFFFFF"/>
        </w:rPr>
        <w:t xml:space="preserve"> aus. „Auch bei der Auswahl der Lebensmittel, die wir in der Küche einsetzen, suchen wir uns Partner, die beste Waren aus nachhaltiger Produktion und in außergewöhnlicher Qualität liefern können. Nachhaltigkeit ist für uns kein Trendthema, sondern Teil unserer Unternehmensphilosophie“, betont </w:t>
      </w:r>
      <w:r w:rsidR="00844693" w:rsidRPr="001D43F4">
        <w:rPr>
          <w:rStyle w:val="textexposedshow"/>
          <w:rFonts w:ascii="Open Sans" w:hAnsi="Open Sans" w:cs="Open Sans"/>
          <w:shd w:val="clear" w:color="auto" w:fill="FFFFFF"/>
        </w:rPr>
        <w:t>er</w:t>
      </w:r>
      <w:r w:rsidRPr="001D43F4">
        <w:rPr>
          <w:rStyle w:val="textexposedshow"/>
          <w:rFonts w:ascii="Open Sans" w:hAnsi="Open Sans" w:cs="Open Sans"/>
          <w:shd w:val="clear" w:color="auto" w:fill="FFFFFF"/>
        </w:rPr>
        <w:t>.</w:t>
      </w:r>
    </w:p>
    <w:p w:rsidR="0044065B" w:rsidRPr="001D43F4" w:rsidRDefault="0044065B" w:rsidP="0044065B">
      <w:pPr>
        <w:spacing w:line="240" w:lineRule="auto"/>
        <w:jc w:val="both"/>
        <w:rPr>
          <w:rStyle w:val="textexposedshow"/>
          <w:rFonts w:ascii="Open Sans" w:hAnsi="Open Sans" w:cs="Open Sans"/>
          <w:spacing w:val="-4"/>
          <w:shd w:val="clear" w:color="auto" w:fill="FFFFFF"/>
        </w:rPr>
      </w:pPr>
      <w:r w:rsidRPr="001D43F4">
        <w:rPr>
          <w:rStyle w:val="textexposedshow"/>
          <w:rFonts w:ascii="Open Sans" w:hAnsi="Open Sans" w:cs="Open Sans"/>
          <w:spacing w:val="-4"/>
          <w:shd w:val="clear" w:color="auto" w:fill="FFFFFF"/>
        </w:rPr>
        <w:t xml:space="preserve">Seine Grundsätze und sein Wissen um den Einfluss der Lebensmittel auf Mensch und Umwelt gibt </w:t>
      </w:r>
      <w:r w:rsidR="00844693" w:rsidRPr="001D43F4">
        <w:rPr>
          <w:rStyle w:val="textexposedshow"/>
          <w:rFonts w:ascii="Open Sans" w:hAnsi="Open Sans" w:cs="Open Sans"/>
          <w:spacing w:val="-4"/>
          <w:shd w:val="clear" w:color="auto" w:fill="FFFFFF"/>
        </w:rPr>
        <w:t>Ralf Kamphaus</w:t>
      </w:r>
      <w:r w:rsidR="00844693" w:rsidRPr="001D43F4">
        <w:rPr>
          <w:rStyle w:val="textexposedshow"/>
          <w:rFonts w:ascii="Open Sans" w:hAnsi="Open Sans" w:cs="Open Sans"/>
          <w:shd w:val="clear" w:color="auto" w:fill="FFFFFF"/>
        </w:rPr>
        <w:t xml:space="preserve"> </w:t>
      </w:r>
      <w:r w:rsidRPr="001D43F4">
        <w:rPr>
          <w:rStyle w:val="textexposedshow"/>
          <w:rFonts w:ascii="Open Sans" w:hAnsi="Open Sans" w:cs="Open Sans"/>
          <w:spacing w:val="-4"/>
          <w:shd w:val="clear" w:color="auto" w:fill="FFFFFF"/>
        </w:rPr>
        <w:t>auch an seine Kollegen weiter. „Es funktioniert nur, wenn alle daran glauben, dass wir mit unserer Arbeit etwas bewirken können.</w:t>
      </w:r>
      <w:r w:rsidR="00CC5479" w:rsidRPr="001D43F4">
        <w:rPr>
          <w:rStyle w:val="textexposedshow"/>
          <w:rFonts w:ascii="Open Sans" w:hAnsi="Open Sans" w:cs="Open Sans"/>
          <w:spacing w:val="-4"/>
          <w:shd w:val="clear" w:color="auto" w:fill="FFFFFF"/>
        </w:rPr>
        <w:t>“</w:t>
      </w:r>
    </w:p>
    <w:p w:rsidR="00906A10" w:rsidRPr="001D43F4" w:rsidRDefault="00906A10" w:rsidP="00906A10">
      <w:pPr>
        <w:spacing w:line="240" w:lineRule="auto"/>
        <w:jc w:val="both"/>
        <w:rPr>
          <w:rStyle w:val="textexposedshow"/>
          <w:rFonts w:ascii="Open Sans" w:hAnsi="Open Sans" w:cs="Open Sans"/>
          <w:shd w:val="clear" w:color="auto" w:fill="FFFFFF"/>
        </w:rPr>
      </w:pPr>
      <w:r w:rsidRPr="001D43F4">
        <w:rPr>
          <w:rStyle w:val="textexposedshow"/>
          <w:rFonts w:ascii="Open Sans" w:hAnsi="Open Sans" w:cs="Open Sans"/>
          <w:shd w:val="clear" w:color="auto" w:fill="FFFFFF"/>
        </w:rPr>
        <w:t>Bei der Speisenplanung i</w:t>
      </w:r>
      <w:r w:rsidR="006036BA" w:rsidRPr="001D43F4">
        <w:rPr>
          <w:rStyle w:val="textexposedshow"/>
          <w:rFonts w:ascii="Open Sans" w:hAnsi="Open Sans" w:cs="Open Sans"/>
          <w:shd w:val="clear" w:color="auto" w:fill="FFFFFF"/>
        </w:rPr>
        <w:t xml:space="preserve">m Betriebsrestaurant </w:t>
      </w:r>
      <w:r w:rsidR="006C63CA" w:rsidRPr="001D43F4">
        <w:rPr>
          <w:rStyle w:val="textexposedshow"/>
          <w:rFonts w:ascii="Open Sans" w:hAnsi="Open Sans" w:cs="Open Sans"/>
          <w:shd w:val="clear" w:color="auto" w:fill="FFFFFF"/>
        </w:rPr>
        <w:t xml:space="preserve">ist unter anderem der Nährwert der </w:t>
      </w:r>
      <w:r w:rsidRPr="001D43F4">
        <w:rPr>
          <w:rStyle w:val="textexposedshow"/>
          <w:rFonts w:ascii="Open Sans" w:hAnsi="Open Sans" w:cs="Open Sans"/>
          <w:shd w:val="clear" w:color="auto" w:fill="FFFFFF"/>
        </w:rPr>
        <w:t xml:space="preserve">Lebensmittel </w:t>
      </w:r>
      <w:r w:rsidR="006C63CA" w:rsidRPr="001D43F4">
        <w:rPr>
          <w:rStyle w:val="textexposedshow"/>
          <w:rFonts w:ascii="Open Sans" w:hAnsi="Open Sans" w:cs="Open Sans"/>
          <w:shd w:val="clear" w:color="auto" w:fill="FFFFFF"/>
        </w:rPr>
        <w:t>entscheidend</w:t>
      </w:r>
      <w:r w:rsidRPr="001D43F4">
        <w:rPr>
          <w:rStyle w:val="textexposedshow"/>
          <w:rFonts w:ascii="Open Sans" w:hAnsi="Open Sans" w:cs="Open Sans"/>
          <w:shd w:val="clear" w:color="auto" w:fill="FFFFFF"/>
        </w:rPr>
        <w:t xml:space="preserve">. Der Cobia liefert </w:t>
      </w:r>
      <w:r w:rsidR="006C63CA" w:rsidRPr="001D43F4">
        <w:rPr>
          <w:rStyle w:val="textexposedshow"/>
          <w:rFonts w:ascii="Open Sans" w:hAnsi="Open Sans" w:cs="Open Sans"/>
          <w:shd w:val="clear" w:color="auto" w:fill="FFFFFF"/>
        </w:rPr>
        <w:t xml:space="preserve">beispielsweise </w:t>
      </w:r>
      <w:r w:rsidRPr="001D43F4">
        <w:rPr>
          <w:rStyle w:val="textexposedshow"/>
          <w:rFonts w:ascii="Open Sans" w:hAnsi="Open Sans" w:cs="Open Sans"/>
          <w:shd w:val="clear" w:color="auto" w:fill="FFFFFF"/>
        </w:rPr>
        <w:t>deutlich mehr Omega3-</w:t>
      </w:r>
      <w:r w:rsidRPr="001D43F4">
        <w:rPr>
          <w:rStyle w:val="textexposedshow"/>
          <w:rFonts w:ascii="Open Sans" w:hAnsi="Open Sans" w:cs="Open Sans"/>
          <w:shd w:val="clear" w:color="auto" w:fill="FFFFFF"/>
        </w:rPr>
        <w:lastRenderedPageBreak/>
        <w:t xml:space="preserve">Fettsäuren als Lachs, Heilbutt oder Tilapia aus Aquakultur. </w:t>
      </w:r>
      <w:r w:rsidR="006036BA" w:rsidRPr="001D43F4">
        <w:rPr>
          <w:rStyle w:val="textexposedshow"/>
          <w:rFonts w:ascii="Open Sans" w:hAnsi="Open Sans" w:cs="Open Sans"/>
          <w:shd w:val="clear" w:color="auto" w:fill="FFFFFF"/>
        </w:rPr>
        <w:t xml:space="preserve">Das macht den Fisch für </w:t>
      </w:r>
      <w:r w:rsidR="006C63CA" w:rsidRPr="001D43F4">
        <w:rPr>
          <w:rStyle w:val="textexposedshow"/>
          <w:rFonts w:ascii="Open Sans" w:hAnsi="Open Sans" w:cs="Open Sans"/>
          <w:shd w:val="clear" w:color="auto" w:fill="FFFFFF"/>
        </w:rPr>
        <w:t>die Großverpflegung</w:t>
      </w:r>
      <w:r w:rsidR="006036BA" w:rsidRPr="001D43F4">
        <w:rPr>
          <w:rStyle w:val="textexposedshow"/>
          <w:rFonts w:ascii="Open Sans" w:hAnsi="Open Sans" w:cs="Open Sans"/>
          <w:shd w:val="clear" w:color="auto" w:fill="FFFFFF"/>
        </w:rPr>
        <w:t xml:space="preserve"> so attraktiv.</w:t>
      </w:r>
    </w:p>
    <w:p w:rsidR="00DC1B73" w:rsidRPr="001D43F4" w:rsidRDefault="00DC1B73" w:rsidP="006036BA">
      <w:pPr>
        <w:spacing w:line="240" w:lineRule="auto"/>
        <w:jc w:val="both"/>
        <w:rPr>
          <w:rStyle w:val="textexposedshow"/>
          <w:rFonts w:ascii="Open Sans" w:hAnsi="Open Sans" w:cs="Open Sans"/>
          <w:b/>
          <w:shd w:val="clear" w:color="auto" w:fill="FFFFFF"/>
        </w:rPr>
      </w:pPr>
      <w:r w:rsidRPr="001D43F4">
        <w:rPr>
          <w:rStyle w:val="textexposedshow"/>
          <w:rFonts w:ascii="Open Sans" w:hAnsi="Open Sans" w:cs="Open Sans"/>
          <w:b/>
          <w:shd w:val="clear" w:color="auto" w:fill="FFFFFF"/>
        </w:rPr>
        <w:t>Cobia Superfrozen Loins senken CO</w:t>
      </w:r>
      <w:r w:rsidRPr="001D43F4">
        <w:rPr>
          <w:rStyle w:val="textexposedshow"/>
          <w:rFonts w:ascii="Open Sans" w:hAnsi="Open Sans" w:cs="Open Sans"/>
          <w:b/>
          <w:shd w:val="clear" w:color="auto" w:fill="FFFFFF"/>
          <w:vertAlign w:val="subscript"/>
        </w:rPr>
        <w:t>2</w:t>
      </w:r>
      <w:r w:rsidRPr="001D43F4">
        <w:rPr>
          <w:rStyle w:val="textexposedshow"/>
          <w:rFonts w:ascii="Open Sans" w:hAnsi="Open Sans" w:cs="Open Sans"/>
          <w:b/>
          <w:shd w:val="clear" w:color="auto" w:fill="FFFFFF"/>
        </w:rPr>
        <w:t>-Fußabdruck</w:t>
      </w:r>
    </w:p>
    <w:p w:rsidR="006036BA" w:rsidRPr="001D43F4" w:rsidRDefault="006036BA" w:rsidP="006036BA">
      <w:pPr>
        <w:spacing w:line="240" w:lineRule="auto"/>
        <w:jc w:val="both"/>
        <w:rPr>
          <w:rStyle w:val="textexposedshow"/>
          <w:rFonts w:ascii="Open Sans" w:hAnsi="Open Sans" w:cs="Open Sans"/>
          <w:shd w:val="clear" w:color="auto" w:fill="FFFFFF"/>
        </w:rPr>
      </w:pPr>
      <w:r w:rsidRPr="001D43F4">
        <w:rPr>
          <w:rStyle w:val="textexposedshow"/>
          <w:rFonts w:ascii="Open Sans" w:hAnsi="Open Sans" w:cs="Open Sans"/>
          <w:shd w:val="clear" w:color="auto" w:fill="FFFFFF"/>
        </w:rPr>
        <w:t xml:space="preserve">Seit Beginn des Jahres bietet Open Blue den Cobia in verschieden Ausführungen für die Gastronomie an. Neben dem ganzen Fisch wurden </w:t>
      </w:r>
      <w:r w:rsidR="00265640" w:rsidRPr="001D43F4">
        <w:rPr>
          <w:rStyle w:val="textexposedshow"/>
          <w:rFonts w:ascii="Open Sans" w:hAnsi="Open Sans" w:cs="Open Sans"/>
          <w:shd w:val="clear" w:color="auto" w:fill="FFFFFF"/>
        </w:rPr>
        <w:t>unter anderem</w:t>
      </w:r>
      <w:r w:rsidRPr="001D43F4">
        <w:rPr>
          <w:rStyle w:val="textexposedshow"/>
          <w:rFonts w:ascii="Open Sans" w:hAnsi="Open Sans" w:cs="Open Sans"/>
          <w:shd w:val="clear" w:color="auto" w:fill="FFFFFF"/>
        </w:rPr>
        <w:t xml:space="preserve"> Superfrozen Filets und Loins sowie Tartarwürfel ins Sortiment aufgenommen, um möglichst alle Teile des Fischs zu verarbeiten. </w:t>
      </w:r>
    </w:p>
    <w:p w:rsidR="006036BA" w:rsidRPr="001D43F4" w:rsidRDefault="006036BA" w:rsidP="006036BA">
      <w:pPr>
        <w:spacing w:line="240" w:lineRule="auto"/>
        <w:jc w:val="both"/>
        <w:rPr>
          <w:rFonts w:ascii="Open Sans" w:hAnsi="Open Sans" w:cs="Open Sans"/>
        </w:rPr>
      </w:pPr>
      <w:r w:rsidRPr="001D43F4">
        <w:rPr>
          <w:rStyle w:val="textexposedshow"/>
          <w:rFonts w:ascii="Open Sans" w:hAnsi="Open Sans" w:cs="Open Sans"/>
          <w:shd w:val="clear" w:color="auto" w:fill="FFFFFF"/>
        </w:rPr>
        <w:t xml:space="preserve">Insbesondere die </w:t>
      </w:r>
      <w:r w:rsidR="00097307" w:rsidRPr="001D43F4">
        <w:rPr>
          <w:rStyle w:val="textexposedshow"/>
          <w:rFonts w:ascii="Open Sans" w:hAnsi="Open Sans" w:cs="Open Sans"/>
          <w:shd w:val="clear" w:color="auto" w:fill="FFFFFF"/>
        </w:rPr>
        <w:t xml:space="preserve">tiefgefrorenen </w:t>
      </w:r>
      <w:r w:rsidRPr="001D43F4">
        <w:rPr>
          <w:rStyle w:val="textexposedshow"/>
          <w:rFonts w:ascii="Open Sans" w:hAnsi="Open Sans" w:cs="Open Sans"/>
          <w:shd w:val="clear" w:color="auto" w:fill="FFFFFF"/>
        </w:rPr>
        <w:t>Lo</w:t>
      </w:r>
      <w:r w:rsidR="00097307" w:rsidRPr="001D43F4">
        <w:rPr>
          <w:rStyle w:val="textexposedshow"/>
          <w:rFonts w:ascii="Open Sans" w:hAnsi="Open Sans" w:cs="Open Sans"/>
          <w:shd w:val="clear" w:color="auto" w:fill="FFFFFF"/>
        </w:rPr>
        <w:t>i</w:t>
      </w:r>
      <w:r w:rsidRPr="001D43F4">
        <w:rPr>
          <w:rStyle w:val="textexposedshow"/>
          <w:rFonts w:ascii="Open Sans" w:hAnsi="Open Sans" w:cs="Open Sans"/>
          <w:shd w:val="clear" w:color="auto" w:fill="FFFFFF"/>
        </w:rPr>
        <w:t xml:space="preserve">ns sind für die Großverpflegung interessant, denn der Koch hat die Möglichkeit, den Fisch ohne Verluste und ganz nach seinem Bedarf einzusetzen. </w:t>
      </w:r>
      <w:r w:rsidR="00DC1B73" w:rsidRPr="001D43F4">
        <w:rPr>
          <w:rFonts w:ascii="Open Sans" w:hAnsi="Open Sans" w:cs="Open Sans"/>
        </w:rPr>
        <w:t xml:space="preserve">„Der Vorteil von TK-Ware liegt auch darin, dass der Cobia so das ganze Jahr verfügbar ist – und das in einer garantierten Qualität“, sagt Ralf Kamphaus. </w:t>
      </w:r>
      <w:r w:rsidRPr="001D43F4">
        <w:rPr>
          <w:rStyle w:val="textexposedshow"/>
          <w:rFonts w:ascii="Open Sans" w:hAnsi="Open Sans" w:cs="Open Sans"/>
          <w:shd w:val="clear" w:color="auto" w:fill="FFFFFF"/>
        </w:rPr>
        <w:t xml:space="preserve">Die Cobia-Zuschnitte haben aber noch einen weiteren Vorteil: </w:t>
      </w:r>
      <w:r w:rsidRPr="001D43F4">
        <w:rPr>
          <w:rFonts w:ascii="Open Sans" w:hAnsi="Open Sans" w:cs="Open Sans"/>
        </w:rPr>
        <w:t>Der CO</w:t>
      </w:r>
      <w:r w:rsidRPr="001D43F4">
        <w:rPr>
          <w:rFonts w:ascii="Open Sans" w:hAnsi="Open Sans" w:cs="Open Sans"/>
          <w:vertAlign w:val="subscript"/>
        </w:rPr>
        <w:t>2</w:t>
      </w:r>
      <w:r w:rsidRPr="001D43F4">
        <w:rPr>
          <w:rFonts w:ascii="Open Sans" w:hAnsi="Open Sans" w:cs="Open Sans"/>
        </w:rPr>
        <w:t>-Ausstoß pro Kilogramm Fisch reduziert sich mit den Fischportionen von 3,5 Kilogramm auf unter 10 Gramm.</w:t>
      </w:r>
    </w:p>
    <w:p w:rsidR="006036BA" w:rsidRPr="001D43F4" w:rsidRDefault="006036BA" w:rsidP="006036BA">
      <w:pPr>
        <w:spacing w:line="240" w:lineRule="auto"/>
        <w:jc w:val="both"/>
        <w:rPr>
          <w:rStyle w:val="textexposedshow"/>
          <w:rFonts w:ascii="Open Sans" w:hAnsi="Open Sans" w:cs="Open Sans"/>
          <w:b/>
          <w:shd w:val="clear" w:color="auto" w:fill="FFFFFF"/>
        </w:rPr>
      </w:pPr>
      <w:r w:rsidRPr="001D43F4">
        <w:rPr>
          <w:rStyle w:val="textexposedshow"/>
          <w:rFonts w:ascii="Open Sans" w:hAnsi="Open Sans" w:cs="Open Sans"/>
          <w:b/>
          <w:shd w:val="clear" w:color="auto" w:fill="FFFFFF"/>
        </w:rPr>
        <w:t>Vielfältige Zubereitungsmöglichkeiten mit Cobia</w:t>
      </w:r>
    </w:p>
    <w:p w:rsidR="006036BA" w:rsidRPr="001D43F4" w:rsidRDefault="006036BA" w:rsidP="006036BA">
      <w:pPr>
        <w:spacing w:line="240" w:lineRule="auto"/>
        <w:jc w:val="both"/>
        <w:rPr>
          <w:rStyle w:val="textexposedshow"/>
          <w:rFonts w:ascii="Open Sans" w:hAnsi="Open Sans" w:cs="Open Sans"/>
          <w:shd w:val="clear" w:color="auto" w:fill="FFFFFF"/>
        </w:rPr>
      </w:pPr>
      <w:r w:rsidRPr="001D43F4">
        <w:rPr>
          <w:rStyle w:val="textexposedshow"/>
          <w:rFonts w:ascii="Open Sans" w:hAnsi="Open Sans" w:cs="Open Sans"/>
          <w:shd w:val="clear" w:color="auto" w:fill="FFFFFF"/>
        </w:rPr>
        <w:t xml:space="preserve">Der Cobia von Open Blue wächst zwölf Kilometer vor den Küsten Panamas in seinem natürlichen Lebensraum heran. Geringe Besatzdicht und der Verzicht auf Hormone, Pestizide und vorbeugende Medikation tragen zu einem Höchstmaß an Tierwohl bei. Das kommt auch der Qualität des Fisches zugute. „In meinen Augen ist das Prinzip der Aquakultur im offenen Meer, wie Open Blue es betreibt, die Zukunft nachhaltiger Fischzucht“, </w:t>
      </w:r>
      <w:r w:rsidR="00194791" w:rsidRPr="001D43F4">
        <w:rPr>
          <w:rStyle w:val="textexposedshow"/>
          <w:rFonts w:ascii="Open Sans" w:hAnsi="Open Sans" w:cs="Open Sans"/>
          <w:shd w:val="clear" w:color="auto" w:fill="FFFFFF"/>
        </w:rPr>
        <w:t>so</w:t>
      </w:r>
      <w:r w:rsidRPr="001D43F4">
        <w:rPr>
          <w:rStyle w:val="textexposedshow"/>
          <w:rFonts w:ascii="Open Sans" w:hAnsi="Open Sans" w:cs="Open Sans"/>
          <w:shd w:val="clear" w:color="auto" w:fill="FFFFFF"/>
        </w:rPr>
        <w:t xml:space="preserve"> Ralf Kamphaus.</w:t>
      </w:r>
    </w:p>
    <w:p w:rsidR="006036BA" w:rsidRPr="001D43F4" w:rsidRDefault="006036BA" w:rsidP="006036BA">
      <w:pPr>
        <w:spacing w:line="240" w:lineRule="auto"/>
        <w:jc w:val="both"/>
        <w:rPr>
          <w:rFonts w:ascii="Open Sans" w:hAnsi="Open Sans" w:cs="Open Sans"/>
        </w:rPr>
      </w:pPr>
      <w:r w:rsidRPr="001D43F4">
        <w:rPr>
          <w:rFonts w:ascii="Open Sans" w:hAnsi="Open Sans" w:cs="Open Sans"/>
        </w:rPr>
        <w:t xml:space="preserve">Innerhalb von Sekunden werden die Fische mit Hilfe der Deep-Freezing-Technologie auf -70 Grad Celsius heruntergekühlt. Auf diese Weise bleiben die Frische und Farbe des Cobia erhalten. Charakteristisch für den Fisch, der </w:t>
      </w:r>
      <w:r w:rsidRPr="001D43F4">
        <w:rPr>
          <w:rStyle w:val="textexposedshow"/>
          <w:rFonts w:ascii="Open Sans" w:hAnsi="Open Sans" w:cs="Open Sans"/>
          <w:shd w:val="clear" w:color="auto" w:fill="FFFFFF"/>
        </w:rPr>
        <w:t>in Deutschland Offiziersbarsch genannt wird, ist</w:t>
      </w:r>
      <w:r w:rsidR="00097307" w:rsidRPr="001D43F4">
        <w:rPr>
          <w:rStyle w:val="textexposedshow"/>
          <w:rFonts w:ascii="Open Sans" w:hAnsi="Open Sans" w:cs="Open Sans"/>
          <w:shd w:val="clear" w:color="auto" w:fill="FFFFFF"/>
        </w:rPr>
        <w:t xml:space="preserve"> das feste, helle Fleisch, da</w:t>
      </w:r>
      <w:r w:rsidRPr="001D43F4">
        <w:rPr>
          <w:rStyle w:val="textexposedshow"/>
          <w:rFonts w:ascii="Open Sans" w:hAnsi="Open Sans" w:cs="Open Sans"/>
          <w:shd w:val="clear" w:color="auto" w:fill="FFFFFF"/>
        </w:rPr>
        <w:t>s sich auf vielfältige Weise zubereiten lässt.</w:t>
      </w:r>
      <w:r w:rsidRPr="001D43F4">
        <w:rPr>
          <w:rFonts w:ascii="Open Sans" w:hAnsi="Open Sans" w:cs="Open Sans"/>
        </w:rPr>
        <w:t xml:space="preserve"> Roh als Sa</w:t>
      </w:r>
      <w:r w:rsidR="00CC5479" w:rsidRPr="001D43F4">
        <w:rPr>
          <w:rFonts w:ascii="Open Sans" w:hAnsi="Open Sans" w:cs="Open Sans"/>
        </w:rPr>
        <w:t>s</w:t>
      </w:r>
      <w:r w:rsidRPr="001D43F4">
        <w:rPr>
          <w:rFonts w:ascii="Open Sans" w:hAnsi="Open Sans" w:cs="Open Sans"/>
        </w:rPr>
        <w:t>himi schmeckt er leicht nussig. Kurz gebraten oder gedünstet entwickelt sich ein zarter Buttergeschmack, der hervorragend mit anderen Aromen harmoniert. Durch seine feste Struktur ist auch die Zubereitung auf dem Grill möglich. „Unseren Gästen schmeckt der marinierte Cobia in der Bowl nach Rezept meines Kollegen Peter Scharff besonders gut. Aber auch roh zum Salat oder gebraten im Menü bieten wir den Fisch an“, führt Ralf Kamphaus aus.</w:t>
      </w:r>
    </w:p>
    <w:p w:rsidR="00DC1B73" w:rsidRPr="001D43F4" w:rsidRDefault="00DC1B73" w:rsidP="00DC1B73">
      <w:pPr>
        <w:spacing w:line="240" w:lineRule="auto"/>
        <w:jc w:val="both"/>
        <w:rPr>
          <w:rStyle w:val="textexposedshow"/>
          <w:rFonts w:ascii="Open Sans" w:hAnsi="Open Sans" w:cs="Open Sans"/>
          <w:shd w:val="clear" w:color="auto" w:fill="FFFFFF"/>
        </w:rPr>
      </w:pPr>
      <w:r w:rsidRPr="001D43F4">
        <w:rPr>
          <w:rStyle w:val="textexposedshow"/>
          <w:rFonts w:ascii="Open Sans" w:hAnsi="Open Sans" w:cs="Open Sans"/>
          <w:shd w:val="clear" w:color="auto" w:fill="FFFFFF"/>
        </w:rPr>
        <w:t xml:space="preserve">Zukünftig will </w:t>
      </w:r>
      <w:r w:rsidR="00844693" w:rsidRPr="001D43F4">
        <w:rPr>
          <w:rStyle w:val="textexposedshow"/>
          <w:rFonts w:ascii="Open Sans" w:hAnsi="Open Sans" w:cs="Open Sans"/>
          <w:shd w:val="clear" w:color="auto" w:fill="FFFFFF"/>
        </w:rPr>
        <w:t>er</w:t>
      </w:r>
      <w:r w:rsidRPr="001D43F4">
        <w:rPr>
          <w:rStyle w:val="textexposedshow"/>
          <w:rFonts w:ascii="Open Sans" w:hAnsi="Open Sans" w:cs="Open Sans"/>
          <w:shd w:val="clear" w:color="auto" w:fill="FFFFFF"/>
        </w:rPr>
        <w:t xml:space="preserve"> des Betriebsrestaurants der Union Investment den Cobia von Open Blue auch in weiteren Unternehmenskantinen auf die Karte setzen. Der F&amp;B Manager von Genuss &amp; Harmonie, Tim Hillemann</w:t>
      </w:r>
      <w:r w:rsidR="00CC5479" w:rsidRPr="001D43F4">
        <w:rPr>
          <w:rStyle w:val="textexposedshow"/>
          <w:rFonts w:ascii="Open Sans" w:hAnsi="Open Sans" w:cs="Open Sans"/>
          <w:shd w:val="clear" w:color="auto" w:fill="FFFFFF"/>
        </w:rPr>
        <w:t>,</w:t>
      </w:r>
      <w:r w:rsidRPr="001D43F4">
        <w:rPr>
          <w:rStyle w:val="textexposedshow"/>
          <w:rFonts w:ascii="Open Sans" w:hAnsi="Open Sans" w:cs="Open Sans"/>
          <w:shd w:val="clear" w:color="auto" w:fill="FFFFFF"/>
        </w:rPr>
        <w:t xml:space="preserve"> steht da voll hinter ihm: „Wir bringen eine gastronomische Spitzenleistung auf den Teller. Billig können andere besser. Das ist nicht unsere Disziplin.“</w:t>
      </w:r>
    </w:p>
    <w:p w:rsidR="00407826" w:rsidRPr="001D43F4" w:rsidRDefault="00407826" w:rsidP="0049292D">
      <w:pPr>
        <w:spacing w:line="240" w:lineRule="auto"/>
        <w:jc w:val="both"/>
        <w:rPr>
          <w:rFonts w:ascii="Open Sans" w:eastAsia="Times New Roman" w:hAnsi="Open Sans" w:cs="Open Sans"/>
          <w:u w:val="single"/>
          <w:lang w:eastAsia="de-DE"/>
        </w:rPr>
      </w:pPr>
      <w:r w:rsidRPr="001D43F4">
        <w:rPr>
          <w:rFonts w:ascii="Open Sans" w:eastAsia="Times New Roman" w:hAnsi="Open Sans" w:cs="Open Sans"/>
          <w:b/>
          <w:lang w:eastAsia="de-DE"/>
        </w:rPr>
        <w:t>Weitere Informationen unter</w:t>
      </w:r>
      <w:r w:rsidRPr="001D43F4">
        <w:rPr>
          <w:rFonts w:ascii="Open Sans" w:eastAsia="Times New Roman" w:hAnsi="Open Sans" w:cs="Open Sans"/>
          <w:lang w:eastAsia="de-DE"/>
        </w:rPr>
        <w:t xml:space="preserve"> https://www.openblue.com/de/</w:t>
      </w:r>
    </w:p>
    <w:p w:rsidR="00671E70" w:rsidRPr="001D43F4" w:rsidRDefault="00407826" w:rsidP="00D141A1">
      <w:pPr>
        <w:spacing w:line="240" w:lineRule="auto"/>
        <w:jc w:val="both"/>
        <w:outlineLvl w:val="0"/>
        <w:rPr>
          <w:rStyle w:val="textexposedshow"/>
          <w:rFonts w:ascii="Open Sans" w:eastAsia="Times New Roman" w:hAnsi="Open Sans" w:cs="Open Sans"/>
          <w:b/>
          <w:lang w:eastAsia="de-DE"/>
        </w:rPr>
      </w:pPr>
      <w:r w:rsidRPr="001D43F4">
        <w:rPr>
          <w:rFonts w:ascii="Open Sans" w:eastAsia="Times New Roman" w:hAnsi="Open Sans" w:cs="Open Sans"/>
          <w:b/>
          <w:lang w:eastAsia="de-DE"/>
        </w:rPr>
        <w:t>Abdruck honorarfrei – Beleg erbeten</w:t>
      </w:r>
    </w:p>
    <w:p w:rsidR="00631E16" w:rsidRPr="001D43F4" w:rsidRDefault="00631E16" w:rsidP="00A40724">
      <w:pPr>
        <w:spacing w:line="240" w:lineRule="auto"/>
        <w:jc w:val="both"/>
        <w:rPr>
          <w:rStyle w:val="textexposedshow"/>
          <w:rFonts w:ascii="Open Sans" w:hAnsi="Open Sans" w:cs="Open Sans"/>
          <w:b/>
          <w:i/>
          <w:sz w:val="20"/>
          <w:szCs w:val="20"/>
          <w:shd w:val="clear" w:color="auto" w:fill="FFFFFF"/>
        </w:rPr>
      </w:pPr>
      <w:r w:rsidRPr="001D43F4">
        <w:rPr>
          <w:rStyle w:val="textexposedshow"/>
          <w:rFonts w:ascii="Open Sans" w:hAnsi="Open Sans" w:cs="Open Sans"/>
          <w:b/>
          <w:i/>
          <w:sz w:val="20"/>
          <w:szCs w:val="20"/>
          <w:shd w:val="clear" w:color="auto" w:fill="FFFFFF"/>
        </w:rPr>
        <w:lastRenderedPageBreak/>
        <w:t>Über Open Blue</w:t>
      </w:r>
    </w:p>
    <w:p w:rsidR="00631E16" w:rsidRPr="001D43F4" w:rsidRDefault="00C82CAC" w:rsidP="00671E70">
      <w:pPr>
        <w:spacing w:line="240" w:lineRule="auto"/>
        <w:jc w:val="both"/>
        <w:rPr>
          <w:rStyle w:val="textexposedshow"/>
          <w:rFonts w:ascii="Open Sans" w:hAnsi="Open Sans" w:cs="Open Sans"/>
          <w:sz w:val="20"/>
          <w:szCs w:val="20"/>
          <w:shd w:val="clear" w:color="auto" w:fill="FFFFFF"/>
        </w:rPr>
      </w:pPr>
      <w:r w:rsidRPr="001D43F4">
        <w:rPr>
          <w:rStyle w:val="textexposedshow"/>
          <w:rFonts w:ascii="Open Sans" w:hAnsi="Open Sans" w:cs="Open Sans"/>
          <w:sz w:val="20"/>
          <w:szCs w:val="20"/>
          <w:shd w:val="clear" w:color="auto" w:fill="FFFFFF"/>
        </w:rPr>
        <w:t xml:space="preserve">Open Blue leistet Pionierarbeit bei der </w:t>
      </w:r>
      <w:bookmarkStart w:id="0" w:name="_GoBack"/>
      <w:bookmarkEnd w:id="0"/>
      <w:r w:rsidRPr="001D43F4">
        <w:rPr>
          <w:rStyle w:val="textexposedshow"/>
          <w:rFonts w:ascii="Open Sans" w:hAnsi="Open Sans" w:cs="Open Sans"/>
          <w:sz w:val="20"/>
          <w:szCs w:val="20"/>
          <w:shd w:val="clear" w:color="auto" w:fill="FFFFFF"/>
        </w:rPr>
        <w:t>Marikultur im offenen Ozean. Das Unternehmen verfolgt die Vision, gegenwärtige und künftige Generationen im Einklang mit der Umwelt mit Hilfe innovativer und verantwortungsvoller Fischzucht zu ernähren. In vollständig absenkbaren S</w:t>
      </w:r>
      <w:r w:rsidR="00C33DE9" w:rsidRPr="001D43F4">
        <w:rPr>
          <w:rStyle w:val="textexposedshow"/>
          <w:rFonts w:ascii="Open Sans" w:hAnsi="Open Sans" w:cs="Open Sans"/>
          <w:sz w:val="20"/>
          <w:szCs w:val="20"/>
          <w:shd w:val="clear" w:color="auto" w:fill="FFFFFF"/>
        </w:rPr>
        <w:t>eaStations, die sich mehr als zwölf</w:t>
      </w:r>
      <w:r w:rsidRPr="001D43F4">
        <w:rPr>
          <w:rStyle w:val="textexposedshow"/>
          <w:rFonts w:ascii="Open Sans" w:hAnsi="Open Sans" w:cs="Open Sans"/>
          <w:sz w:val="20"/>
          <w:szCs w:val="20"/>
          <w:shd w:val="clear" w:color="auto" w:fill="FFFFFF"/>
        </w:rPr>
        <w:t xml:space="preserve"> Kilometer vor der Küste</w:t>
      </w:r>
      <w:r w:rsidR="00BA24A7" w:rsidRPr="001D43F4">
        <w:rPr>
          <w:rStyle w:val="textexposedshow"/>
          <w:rFonts w:ascii="Open Sans" w:hAnsi="Open Sans" w:cs="Open Sans"/>
          <w:sz w:val="20"/>
          <w:szCs w:val="20"/>
          <w:shd w:val="clear" w:color="auto" w:fill="FFFFFF"/>
        </w:rPr>
        <w:t xml:space="preserve"> von Panama</w:t>
      </w:r>
      <w:r w:rsidRPr="001D43F4">
        <w:rPr>
          <w:rStyle w:val="textexposedshow"/>
          <w:rFonts w:ascii="Open Sans" w:hAnsi="Open Sans" w:cs="Open Sans"/>
          <w:sz w:val="20"/>
          <w:szCs w:val="20"/>
          <w:shd w:val="clear" w:color="auto" w:fill="FFFFFF"/>
        </w:rPr>
        <w:t xml:space="preserve"> befinden, züchtet Open Blue Cobia in bester Qualität und unter möglichst naturnahen Bedingungen.</w:t>
      </w:r>
    </w:p>
    <w:p w:rsidR="00C82CAC" w:rsidRPr="001D43F4" w:rsidRDefault="00C82CAC" w:rsidP="00671E70">
      <w:pPr>
        <w:spacing w:line="240" w:lineRule="auto"/>
        <w:jc w:val="both"/>
        <w:rPr>
          <w:rStyle w:val="textexposedshow"/>
          <w:rFonts w:ascii="Open Sans" w:hAnsi="Open Sans" w:cs="Open Sans"/>
          <w:b/>
          <w:i/>
          <w:sz w:val="20"/>
          <w:szCs w:val="20"/>
          <w:shd w:val="clear" w:color="auto" w:fill="FFFFFF"/>
        </w:rPr>
      </w:pPr>
      <w:r w:rsidRPr="001D43F4">
        <w:rPr>
          <w:rStyle w:val="textexposedshow"/>
          <w:rFonts w:ascii="Open Sans" w:hAnsi="Open Sans" w:cs="Open Sans"/>
          <w:b/>
          <w:i/>
          <w:sz w:val="20"/>
          <w:szCs w:val="20"/>
          <w:shd w:val="clear" w:color="auto" w:fill="FFFFFF"/>
        </w:rPr>
        <w:t>Cobia</w:t>
      </w:r>
    </w:p>
    <w:p w:rsidR="00C82CAC" w:rsidRPr="001D43F4" w:rsidRDefault="00C82CAC" w:rsidP="00671E70">
      <w:pPr>
        <w:spacing w:line="240" w:lineRule="auto"/>
        <w:jc w:val="both"/>
        <w:rPr>
          <w:rStyle w:val="textexposedshow"/>
          <w:rFonts w:ascii="Open Sans" w:hAnsi="Open Sans" w:cs="Open Sans"/>
          <w:sz w:val="20"/>
          <w:szCs w:val="20"/>
          <w:shd w:val="clear" w:color="auto" w:fill="FFFFFF"/>
        </w:rPr>
      </w:pPr>
      <w:r w:rsidRPr="001D43F4">
        <w:rPr>
          <w:rStyle w:val="textexposedshow"/>
          <w:rFonts w:ascii="Open Sans" w:hAnsi="Open Sans" w:cs="Open Sans"/>
          <w:sz w:val="20"/>
          <w:szCs w:val="20"/>
          <w:shd w:val="clear" w:color="auto" w:fill="FFFFFF"/>
        </w:rPr>
        <w:t xml:space="preserve">Cobia ist ein qualitativ hochwertiger, weißer, tropischer Meeresfisch, der in der Karibik beheimatet ist. Die schnellen Strömungen und die unberührte Qualität des offenen Ozeans bringen reineren, gesünderen, schneller heranwachsenden und schmackhafteren Fisch hervor. </w:t>
      </w:r>
      <w:r w:rsidR="00C33DE9" w:rsidRPr="001D43F4">
        <w:rPr>
          <w:rStyle w:val="textexposedshow"/>
          <w:rFonts w:ascii="Open Sans" w:hAnsi="Open Sans" w:cs="Open Sans"/>
          <w:sz w:val="20"/>
          <w:szCs w:val="20"/>
          <w:shd w:val="clear" w:color="auto" w:fill="FFFFFF"/>
        </w:rPr>
        <w:t>Der Open Blue Cobia</w:t>
      </w:r>
      <w:r w:rsidRPr="001D43F4">
        <w:rPr>
          <w:rStyle w:val="textexposedshow"/>
          <w:rFonts w:ascii="Open Sans" w:hAnsi="Open Sans" w:cs="Open Sans"/>
          <w:sz w:val="20"/>
          <w:szCs w:val="20"/>
          <w:shd w:val="clear" w:color="auto" w:fill="FFFFFF"/>
        </w:rPr>
        <w:t xml:space="preserve"> </w:t>
      </w:r>
      <w:r w:rsidR="00C33DE9" w:rsidRPr="001D43F4">
        <w:rPr>
          <w:rStyle w:val="textexposedshow"/>
          <w:rFonts w:ascii="Open Sans" w:hAnsi="Open Sans" w:cs="Open Sans"/>
          <w:sz w:val="20"/>
          <w:szCs w:val="20"/>
          <w:shd w:val="clear" w:color="auto" w:fill="FFFFFF"/>
        </w:rPr>
        <w:t>wird</w:t>
      </w:r>
      <w:r w:rsidRPr="001D43F4">
        <w:rPr>
          <w:rStyle w:val="textexposedshow"/>
          <w:rFonts w:ascii="Open Sans" w:hAnsi="Open Sans" w:cs="Open Sans"/>
          <w:sz w:val="20"/>
          <w:szCs w:val="20"/>
          <w:shd w:val="clear" w:color="auto" w:fill="FFFFFF"/>
        </w:rPr>
        <w:t xml:space="preserve"> in stressfreien, gering besiedelten, vollständig unter Wasser befindlichen "SeaStations" in naturnaher Umgebung </w:t>
      </w:r>
      <w:r w:rsidR="00C33DE9" w:rsidRPr="001D43F4">
        <w:rPr>
          <w:rStyle w:val="textexposedshow"/>
          <w:rFonts w:ascii="Open Sans" w:hAnsi="Open Sans" w:cs="Open Sans"/>
          <w:sz w:val="20"/>
          <w:szCs w:val="20"/>
          <w:shd w:val="clear" w:color="auto" w:fill="FFFFFF"/>
        </w:rPr>
        <w:t xml:space="preserve">und ohne den Einsatz von Pestiziden, Hormonen und Farbstoffen </w:t>
      </w:r>
      <w:r w:rsidRPr="001D43F4">
        <w:rPr>
          <w:rStyle w:val="textexposedshow"/>
          <w:rFonts w:ascii="Open Sans" w:hAnsi="Open Sans" w:cs="Open Sans"/>
          <w:sz w:val="20"/>
          <w:szCs w:val="20"/>
          <w:shd w:val="clear" w:color="auto" w:fill="FFFFFF"/>
        </w:rPr>
        <w:t>aufgezogen.</w:t>
      </w:r>
    </w:p>
    <w:p w:rsidR="001D43F4" w:rsidRPr="001D43F4" w:rsidRDefault="001D43F4" w:rsidP="00671E70">
      <w:pPr>
        <w:spacing w:line="240" w:lineRule="auto"/>
        <w:jc w:val="both"/>
        <w:rPr>
          <w:rStyle w:val="textexposedshow"/>
          <w:rFonts w:ascii="Open Sans" w:hAnsi="Open Sans" w:cs="Open Sans"/>
          <w:b/>
          <w:sz w:val="20"/>
          <w:szCs w:val="20"/>
          <w:shd w:val="clear" w:color="auto" w:fill="FFFFFF"/>
        </w:rPr>
      </w:pPr>
      <w:r w:rsidRPr="001D43F4">
        <w:rPr>
          <w:rStyle w:val="textexposedshow"/>
          <w:rFonts w:ascii="Open Sans" w:hAnsi="Open Sans" w:cs="Open Sans"/>
          <w:b/>
          <w:sz w:val="20"/>
          <w:szCs w:val="20"/>
          <w:shd w:val="clear" w:color="auto" w:fill="FFFFFF"/>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6"/>
        <w:gridCol w:w="5958"/>
      </w:tblGrid>
      <w:tr w:rsidR="001D43F4" w:rsidTr="001D43F4">
        <w:tc>
          <w:tcPr>
            <w:tcW w:w="3246" w:type="dxa"/>
          </w:tcPr>
          <w:p w:rsidR="001D43F4" w:rsidRDefault="001D43F4" w:rsidP="00671E70">
            <w:pPr>
              <w:spacing w:line="240" w:lineRule="auto"/>
              <w:jc w:val="both"/>
              <w:rPr>
                <w:rStyle w:val="textexposedshow"/>
                <w:b/>
                <w:sz w:val="20"/>
                <w:szCs w:val="20"/>
                <w:shd w:val="clear" w:color="auto" w:fill="FFFFFF"/>
              </w:rPr>
            </w:pPr>
            <w:r w:rsidRPr="001D43F4">
              <w:rPr>
                <w:rStyle w:val="textexposedshow"/>
                <w:noProof/>
                <w:sz w:val="20"/>
                <w:szCs w:val="20"/>
                <w:shd w:val="clear" w:color="auto" w:fill="FFFFFF"/>
                <w:lang w:eastAsia="de-DE"/>
              </w:rPr>
              <w:drawing>
                <wp:inline distT="0" distB="0" distL="0" distR="0" wp14:anchorId="08970434" wp14:editId="2488EA80">
                  <wp:extent cx="1923750" cy="1080000"/>
                  <wp:effectExtent l="0" t="0" r="635" b="6350"/>
                  <wp:docPr id="3" name="Grafik 3" descr="C:\Users\Carina\Desktop\PIC-OB-1907-Eröffnung Betriebskantine Genuss und Harmo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rina\Desktop\PIC-OB-1907-Eröffnung Betriebskantine Genuss und Harmoni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3750" cy="1080000"/>
                          </a:xfrm>
                          <a:prstGeom prst="rect">
                            <a:avLst/>
                          </a:prstGeom>
                          <a:noFill/>
                          <a:ln>
                            <a:noFill/>
                          </a:ln>
                        </pic:spPr>
                      </pic:pic>
                    </a:graphicData>
                  </a:graphic>
                </wp:inline>
              </w:drawing>
            </w:r>
          </w:p>
        </w:tc>
        <w:tc>
          <w:tcPr>
            <w:tcW w:w="5958" w:type="dxa"/>
          </w:tcPr>
          <w:p w:rsidR="001D43F4" w:rsidRPr="001D43F4" w:rsidRDefault="001D43F4" w:rsidP="00671E70">
            <w:pPr>
              <w:spacing w:line="240" w:lineRule="auto"/>
              <w:jc w:val="both"/>
              <w:rPr>
                <w:rStyle w:val="textexposedshow"/>
                <w:rFonts w:ascii="Open Sans" w:hAnsi="Open Sans" w:cs="Open Sans"/>
                <w:sz w:val="20"/>
                <w:szCs w:val="20"/>
                <w:shd w:val="clear" w:color="auto" w:fill="FFFFFF"/>
              </w:rPr>
            </w:pPr>
            <w:r w:rsidRPr="001D43F4">
              <w:rPr>
                <w:rStyle w:val="textexposedshow"/>
                <w:rFonts w:ascii="Open Sans" w:hAnsi="Open Sans" w:cs="Open Sans"/>
                <w:sz w:val="20"/>
                <w:szCs w:val="20"/>
                <w:shd w:val="clear" w:color="auto" w:fill="FFFFFF"/>
              </w:rPr>
              <w:t>v.l.n.r.:</w:t>
            </w:r>
            <w:r>
              <w:rPr>
                <w:rStyle w:val="textexposedshow"/>
                <w:rFonts w:ascii="Open Sans" w:hAnsi="Open Sans" w:cs="Open Sans"/>
                <w:sz w:val="20"/>
                <w:szCs w:val="20"/>
                <w:shd w:val="clear" w:color="auto" w:fill="FFFFFF"/>
              </w:rPr>
              <w:t xml:space="preserve"> Jan Heeg und Peter </w:t>
            </w:r>
            <w:r w:rsidRPr="001D43F4">
              <w:rPr>
                <w:rStyle w:val="textexposedshow"/>
                <w:rFonts w:ascii="Open Sans" w:hAnsi="Open Sans" w:cs="Open Sans"/>
                <w:sz w:val="20"/>
                <w:szCs w:val="20"/>
                <w:shd w:val="clear" w:color="auto" w:fill="FFFFFF"/>
              </w:rPr>
              <w:t>Scharff (</w:t>
            </w:r>
            <w:r w:rsidRPr="001D43F4">
              <w:rPr>
                <w:rFonts w:ascii="Open Sans" w:hAnsi="Open Sans" w:cs="Open Sans"/>
                <w:color w:val="202124"/>
                <w:spacing w:val="3"/>
                <w:sz w:val="20"/>
                <w:szCs w:val="20"/>
                <w:shd w:val="clear" w:color="auto" w:fill="FFFFFF"/>
              </w:rPr>
              <w:t>Kulinarisches Kompetenz Zentrum)</w:t>
            </w:r>
            <w:r w:rsidRPr="001D43F4">
              <w:rPr>
                <w:rStyle w:val="textexposedshow"/>
                <w:rFonts w:ascii="Open Sans" w:hAnsi="Open Sans" w:cs="Open Sans"/>
                <w:sz w:val="20"/>
                <w:szCs w:val="20"/>
                <w:shd w:val="clear" w:color="auto" w:fill="FFFFFF"/>
              </w:rPr>
              <w:t>, Ralf Kamphaus (Genuss &amp; Harmonie), Remco de Waard (Open Blue)</w:t>
            </w:r>
          </w:p>
        </w:tc>
      </w:tr>
      <w:tr w:rsidR="001D43F4" w:rsidTr="001D43F4">
        <w:tc>
          <w:tcPr>
            <w:tcW w:w="3246" w:type="dxa"/>
          </w:tcPr>
          <w:p w:rsidR="001D43F4" w:rsidRDefault="001D43F4" w:rsidP="00671E70">
            <w:pPr>
              <w:spacing w:line="240" w:lineRule="auto"/>
              <w:jc w:val="both"/>
              <w:rPr>
                <w:rStyle w:val="textexposedshow"/>
                <w:b/>
                <w:sz w:val="20"/>
                <w:szCs w:val="20"/>
                <w:shd w:val="clear" w:color="auto" w:fill="FFFFFF"/>
              </w:rPr>
            </w:pPr>
            <w:r w:rsidRPr="001D43F4">
              <w:rPr>
                <w:rStyle w:val="textexposedshow"/>
                <w:noProof/>
                <w:sz w:val="20"/>
                <w:szCs w:val="20"/>
                <w:shd w:val="clear" w:color="auto" w:fill="FFFFFF"/>
                <w:lang w:eastAsia="de-DE"/>
              </w:rPr>
              <w:drawing>
                <wp:inline distT="0" distB="0" distL="0" distR="0" wp14:anchorId="68A7E0E9" wp14:editId="0B6C4B3A">
                  <wp:extent cx="1923750" cy="1080000"/>
                  <wp:effectExtent l="0" t="0" r="635" b="6350"/>
                  <wp:docPr id="4" name="Grafik 4" descr="C:\Users\Carina\Desktop\PIC-OB-1907-Eröffnung Betriebskantine Genuss und Harmonie - Cobia-Bowl von Peter Schar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rina\Desktop\PIC-OB-1907-Eröffnung Betriebskantine Genuss und Harmonie - Cobia-Bowl von Peter Scharff.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3750" cy="1080000"/>
                          </a:xfrm>
                          <a:prstGeom prst="rect">
                            <a:avLst/>
                          </a:prstGeom>
                          <a:noFill/>
                          <a:ln>
                            <a:noFill/>
                          </a:ln>
                        </pic:spPr>
                      </pic:pic>
                    </a:graphicData>
                  </a:graphic>
                </wp:inline>
              </w:drawing>
            </w:r>
          </w:p>
        </w:tc>
        <w:tc>
          <w:tcPr>
            <w:tcW w:w="5958" w:type="dxa"/>
          </w:tcPr>
          <w:p w:rsidR="001D43F4" w:rsidRPr="001D43F4" w:rsidRDefault="001D43F4" w:rsidP="00671E70">
            <w:pPr>
              <w:spacing w:line="240" w:lineRule="auto"/>
              <w:jc w:val="both"/>
              <w:rPr>
                <w:rStyle w:val="textexposedshow"/>
                <w:rFonts w:ascii="Open Sans" w:hAnsi="Open Sans" w:cs="Open Sans"/>
                <w:sz w:val="20"/>
                <w:szCs w:val="20"/>
                <w:shd w:val="clear" w:color="auto" w:fill="FFFFFF"/>
              </w:rPr>
            </w:pPr>
            <w:r>
              <w:rPr>
                <w:rStyle w:val="textexposedshow"/>
                <w:rFonts w:ascii="Open Sans" w:hAnsi="Open Sans" w:cs="Open Sans"/>
                <w:sz w:val="20"/>
                <w:szCs w:val="20"/>
                <w:shd w:val="clear" w:color="auto" w:fill="FFFFFF"/>
              </w:rPr>
              <w:t>Cobia Bowl à la Peter Scharff</w:t>
            </w:r>
          </w:p>
        </w:tc>
      </w:tr>
      <w:tr w:rsidR="001D43F4" w:rsidTr="001D43F4">
        <w:tc>
          <w:tcPr>
            <w:tcW w:w="3246" w:type="dxa"/>
          </w:tcPr>
          <w:p w:rsidR="001D43F4" w:rsidRDefault="001D43F4" w:rsidP="00671E70">
            <w:pPr>
              <w:spacing w:line="240" w:lineRule="auto"/>
              <w:jc w:val="both"/>
              <w:rPr>
                <w:rStyle w:val="textexposedshow"/>
                <w:b/>
                <w:sz w:val="20"/>
                <w:szCs w:val="20"/>
                <w:shd w:val="clear" w:color="auto" w:fill="FFFFFF"/>
              </w:rPr>
            </w:pPr>
            <w:r w:rsidRPr="001D43F4">
              <w:rPr>
                <w:rStyle w:val="textexposedshow"/>
                <w:noProof/>
                <w:sz w:val="20"/>
                <w:szCs w:val="20"/>
                <w:shd w:val="clear" w:color="auto" w:fill="FFFFFF"/>
                <w:lang w:eastAsia="de-DE"/>
              </w:rPr>
              <w:drawing>
                <wp:inline distT="0" distB="0" distL="0" distR="0" wp14:anchorId="534B5EDB" wp14:editId="0D82E316">
                  <wp:extent cx="1923750" cy="1080000"/>
                  <wp:effectExtent l="0" t="0" r="635" b="6350"/>
                  <wp:docPr id="1" name="Grafik 1" descr="C:\Users\Carina\Desktop\PIC-OB-1907-Eröffnung Betriebskantine Genuss und Harmonie - Peter Scharff und Ralf Kampha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ina\Desktop\PIC-OB-1907-Eröffnung Betriebskantine Genuss und Harmonie - Peter Scharff und Ralf Kamphau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3750" cy="1080000"/>
                          </a:xfrm>
                          <a:prstGeom prst="rect">
                            <a:avLst/>
                          </a:prstGeom>
                          <a:noFill/>
                          <a:ln>
                            <a:noFill/>
                          </a:ln>
                        </pic:spPr>
                      </pic:pic>
                    </a:graphicData>
                  </a:graphic>
                </wp:inline>
              </w:drawing>
            </w:r>
          </w:p>
        </w:tc>
        <w:tc>
          <w:tcPr>
            <w:tcW w:w="5958" w:type="dxa"/>
          </w:tcPr>
          <w:p w:rsidR="001D43F4" w:rsidRPr="001D43F4" w:rsidRDefault="00B05EAB" w:rsidP="00B05EAB">
            <w:pPr>
              <w:spacing w:line="240" w:lineRule="auto"/>
              <w:jc w:val="both"/>
              <w:rPr>
                <w:rStyle w:val="textexposedshow"/>
                <w:rFonts w:ascii="Open Sans" w:hAnsi="Open Sans" w:cs="Open Sans"/>
                <w:sz w:val="20"/>
                <w:szCs w:val="20"/>
                <w:shd w:val="clear" w:color="auto" w:fill="FFFFFF"/>
              </w:rPr>
            </w:pPr>
            <w:r w:rsidRPr="001D43F4">
              <w:rPr>
                <w:rStyle w:val="textexposedshow"/>
                <w:rFonts w:ascii="Open Sans" w:hAnsi="Open Sans" w:cs="Open Sans"/>
                <w:sz w:val="20"/>
                <w:szCs w:val="20"/>
                <w:shd w:val="clear" w:color="auto" w:fill="FFFFFF"/>
              </w:rPr>
              <w:t>v.l.n.r.:</w:t>
            </w:r>
            <w:r>
              <w:rPr>
                <w:rStyle w:val="textexposedshow"/>
                <w:rFonts w:ascii="Open Sans" w:hAnsi="Open Sans" w:cs="Open Sans"/>
                <w:sz w:val="20"/>
                <w:szCs w:val="20"/>
                <w:shd w:val="clear" w:color="auto" w:fill="FFFFFF"/>
              </w:rPr>
              <w:t xml:space="preserve"> Peter </w:t>
            </w:r>
            <w:r w:rsidRPr="001D43F4">
              <w:rPr>
                <w:rStyle w:val="textexposedshow"/>
                <w:rFonts w:ascii="Open Sans" w:hAnsi="Open Sans" w:cs="Open Sans"/>
                <w:sz w:val="20"/>
                <w:szCs w:val="20"/>
                <w:shd w:val="clear" w:color="auto" w:fill="FFFFFF"/>
              </w:rPr>
              <w:t>Scharff (</w:t>
            </w:r>
            <w:r w:rsidRPr="001D43F4">
              <w:rPr>
                <w:rFonts w:ascii="Open Sans" w:hAnsi="Open Sans" w:cs="Open Sans"/>
                <w:color w:val="202124"/>
                <w:spacing w:val="3"/>
                <w:sz w:val="20"/>
                <w:szCs w:val="20"/>
                <w:shd w:val="clear" w:color="auto" w:fill="FFFFFF"/>
              </w:rPr>
              <w:t>Kulinarisches Kompetenz Zentrum)</w:t>
            </w:r>
            <w:r>
              <w:rPr>
                <w:rFonts w:ascii="Open Sans" w:hAnsi="Open Sans" w:cs="Open Sans"/>
                <w:color w:val="202124"/>
                <w:spacing w:val="3"/>
                <w:sz w:val="20"/>
                <w:szCs w:val="20"/>
                <w:shd w:val="clear" w:color="auto" w:fill="FFFFFF"/>
              </w:rPr>
              <w:t xml:space="preserve"> und</w:t>
            </w:r>
            <w:r w:rsidRPr="001D43F4">
              <w:rPr>
                <w:rStyle w:val="textexposedshow"/>
                <w:rFonts w:ascii="Open Sans" w:hAnsi="Open Sans" w:cs="Open Sans"/>
                <w:sz w:val="20"/>
                <w:szCs w:val="20"/>
                <w:shd w:val="clear" w:color="auto" w:fill="FFFFFF"/>
              </w:rPr>
              <w:t xml:space="preserve"> Ralf Kamphaus (Genuss &amp; Harmonie)</w:t>
            </w:r>
          </w:p>
        </w:tc>
      </w:tr>
    </w:tbl>
    <w:p w:rsidR="001D43F4" w:rsidRPr="001D43F4" w:rsidRDefault="001D43F4" w:rsidP="00671E70">
      <w:pPr>
        <w:spacing w:line="240" w:lineRule="auto"/>
        <w:jc w:val="both"/>
        <w:rPr>
          <w:rStyle w:val="textexposedshow"/>
          <w:b/>
          <w:sz w:val="20"/>
          <w:szCs w:val="20"/>
          <w:shd w:val="clear" w:color="auto" w:fill="FFFFFF"/>
        </w:rPr>
      </w:pPr>
    </w:p>
    <w:p w:rsidR="001D43F4" w:rsidRDefault="001D43F4" w:rsidP="00671E70">
      <w:pPr>
        <w:spacing w:line="240" w:lineRule="auto"/>
        <w:jc w:val="both"/>
        <w:rPr>
          <w:rStyle w:val="textexposedshow"/>
          <w:sz w:val="20"/>
          <w:szCs w:val="20"/>
          <w:shd w:val="clear" w:color="auto" w:fill="FFFFFF"/>
        </w:rPr>
      </w:pPr>
    </w:p>
    <w:p w:rsidR="001D43F4" w:rsidRDefault="001D43F4" w:rsidP="00671E70">
      <w:pPr>
        <w:spacing w:line="240" w:lineRule="auto"/>
        <w:jc w:val="both"/>
        <w:rPr>
          <w:rStyle w:val="textexposedshow"/>
          <w:sz w:val="20"/>
          <w:szCs w:val="20"/>
          <w:shd w:val="clear" w:color="auto" w:fill="FFFFFF"/>
        </w:rPr>
      </w:pPr>
    </w:p>
    <w:p w:rsidR="001D43F4" w:rsidRPr="00601E4A" w:rsidRDefault="001D43F4" w:rsidP="00671E70">
      <w:pPr>
        <w:spacing w:line="240" w:lineRule="auto"/>
        <w:jc w:val="both"/>
        <w:rPr>
          <w:rStyle w:val="textexposedshow"/>
          <w:sz w:val="20"/>
          <w:szCs w:val="20"/>
          <w:shd w:val="clear" w:color="auto" w:fill="FFFFFF"/>
        </w:rPr>
      </w:pPr>
    </w:p>
    <w:sectPr w:rsidR="001D43F4" w:rsidRPr="00601E4A" w:rsidSect="00E17289">
      <w:footerReference w:type="even" r:id="rId11"/>
      <w:footerReference w:type="default" r:id="rId12"/>
      <w:headerReference w:type="first" r:id="rId13"/>
      <w:footerReference w:type="first" r:id="rId14"/>
      <w:pgSz w:w="11900" w:h="16840"/>
      <w:pgMar w:top="2552" w:right="1418" w:bottom="1134" w:left="1418" w:header="0"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ACF" w:rsidRDefault="00CC4ACF">
      <w:r>
        <w:separator/>
      </w:r>
    </w:p>
  </w:endnote>
  <w:endnote w:type="continuationSeparator" w:id="0">
    <w:p w:rsidR="00CC4ACF" w:rsidRDefault="00CC4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F36" w:rsidRDefault="004D7F36" w:rsidP="00022A8E">
    <w:pPr>
      <w:pStyle w:val="Fuzeile"/>
      <w:framePr w:wrap="around" w:vAnchor="text" w:hAnchor="margin" w:y="1"/>
      <w:rPr>
        <w:rStyle w:val="Seitenzahl"/>
      </w:rPr>
    </w:pPr>
    <w:r>
      <w:rPr>
        <w:rStyle w:val="Seitenzahl"/>
      </w:rPr>
      <w:fldChar w:fldCharType="begin"/>
    </w:r>
    <w:r>
      <w:rPr>
        <w:rStyle w:val="Seitenzahl"/>
      </w:rPr>
      <w:instrText xml:space="preserve">PAGE  </w:instrText>
    </w:r>
    <w:r>
      <w:rPr>
        <w:rStyle w:val="Seitenzahl"/>
      </w:rPr>
      <w:fldChar w:fldCharType="end"/>
    </w:r>
  </w:p>
  <w:p w:rsidR="004D7F36" w:rsidRDefault="004D7F36" w:rsidP="004D7F36">
    <w:pPr>
      <w:pStyle w:val="Fuzeile"/>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F36" w:rsidRPr="004D7F36" w:rsidRDefault="004D7F36" w:rsidP="00022A8E">
    <w:pPr>
      <w:pStyle w:val="Fuzeile"/>
      <w:framePr w:wrap="around" w:vAnchor="text" w:hAnchor="margin" w:y="1"/>
      <w:rPr>
        <w:rStyle w:val="Seitenzahl"/>
        <w:rFonts w:ascii="Verdana" w:hAnsi="Verdana"/>
        <w:sz w:val="20"/>
        <w:szCs w:val="20"/>
      </w:rPr>
    </w:pPr>
    <w:r w:rsidRPr="004D7F36">
      <w:rPr>
        <w:rStyle w:val="Seitenzahl"/>
        <w:rFonts w:ascii="Verdana" w:hAnsi="Verdana"/>
        <w:sz w:val="20"/>
        <w:szCs w:val="20"/>
      </w:rPr>
      <w:fldChar w:fldCharType="begin"/>
    </w:r>
    <w:r w:rsidRPr="004D7F36">
      <w:rPr>
        <w:rStyle w:val="Seitenzahl"/>
        <w:rFonts w:ascii="Verdana" w:hAnsi="Verdana"/>
        <w:sz w:val="20"/>
        <w:szCs w:val="20"/>
      </w:rPr>
      <w:instrText xml:space="preserve">PAGE  </w:instrText>
    </w:r>
    <w:r w:rsidRPr="004D7F36">
      <w:rPr>
        <w:rStyle w:val="Seitenzahl"/>
        <w:rFonts w:ascii="Verdana" w:hAnsi="Verdana"/>
        <w:sz w:val="20"/>
        <w:szCs w:val="20"/>
      </w:rPr>
      <w:fldChar w:fldCharType="separate"/>
    </w:r>
    <w:r w:rsidR="00CD1816">
      <w:rPr>
        <w:rStyle w:val="Seitenzahl"/>
        <w:rFonts w:ascii="Verdana" w:hAnsi="Verdana"/>
        <w:noProof/>
        <w:sz w:val="20"/>
        <w:szCs w:val="20"/>
      </w:rPr>
      <w:t>2</w:t>
    </w:r>
    <w:r w:rsidRPr="004D7F36">
      <w:rPr>
        <w:rStyle w:val="Seitenzahl"/>
        <w:rFonts w:ascii="Verdana" w:hAnsi="Verdana"/>
        <w:sz w:val="20"/>
        <w:szCs w:val="20"/>
      </w:rPr>
      <w:fldChar w:fldCharType="end"/>
    </w:r>
  </w:p>
  <w:p w:rsidR="004D7F36" w:rsidRDefault="004D7F36" w:rsidP="004D7F36">
    <w:pPr>
      <w:pStyle w:val="Fuzeile"/>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1A1" w:rsidRDefault="00D141A1" w:rsidP="00D141A1">
    <w:pPr>
      <w:spacing w:after="0" w:line="240" w:lineRule="auto"/>
      <w:jc w:val="both"/>
      <w:outlineLvl w:val="0"/>
      <w:rPr>
        <w:rFonts w:ascii="Open Sans" w:eastAsia="Times New Roman" w:hAnsi="Open Sans" w:cs="Open Sans"/>
        <w:b/>
        <w:i/>
        <w:sz w:val="18"/>
        <w:szCs w:val="18"/>
        <w:u w:val="single"/>
        <w:lang w:eastAsia="de-DE"/>
      </w:rPr>
    </w:pPr>
    <w:r w:rsidRPr="00D141A1">
      <w:rPr>
        <w:rFonts w:ascii="Open Sans" w:eastAsia="Times New Roman" w:hAnsi="Open Sans" w:cs="Open Sans"/>
        <w:b/>
        <w:i/>
        <w:sz w:val="18"/>
        <w:szCs w:val="18"/>
        <w:u w:val="single"/>
        <w:lang w:eastAsia="de-DE"/>
      </w:rPr>
      <w:t>Pressekontakt</w:t>
    </w:r>
    <w:r>
      <w:rPr>
        <w:rFonts w:ascii="Open Sans" w:eastAsia="Times New Roman" w:hAnsi="Open Sans" w:cs="Open Sans"/>
        <w:b/>
        <w:i/>
        <w:sz w:val="18"/>
        <w:szCs w:val="18"/>
        <w:u w:val="single"/>
        <w:lang w:eastAsia="de-DE"/>
      </w:rPr>
      <w:t xml:space="preserve"> Open Blue DACH:</w:t>
    </w:r>
  </w:p>
  <w:p w:rsidR="00D141A1" w:rsidRPr="00D141A1" w:rsidRDefault="00D141A1" w:rsidP="00D141A1">
    <w:pPr>
      <w:spacing w:after="0" w:line="240" w:lineRule="auto"/>
      <w:jc w:val="both"/>
      <w:outlineLvl w:val="0"/>
      <w:rPr>
        <w:rFonts w:ascii="Open Sans" w:eastAsia="Times New Roman" w:hAnsi="Open Sans" w:cs="Open Sans"/>
        <w:i/>
        <w:color w:val="0000FF"/>
        <w:spacing w:val="-4"/>
        <w:sz w:val="18"/>
        <w:szCs w:val="18"/>
        <w:u w:val="single"/>
        <w:lang w:val="it-IT" w:eastAsia="de-DE"/>
      </w:rPr>
    </w:pPr>
    <w:r w:rsidRPr="00D141A1">
      <w:rPr>
        <w:rFonts w:ascii="Open Sans" w:eastAsia="Times New Roman" w:hAnsi="Open Sans" w:cs="Open Sans"/>
        <w:i/>
        <w:color w:val="000000"/>
        <w:spacing w:val="-4"/>
        <w:sz w:val="18"/>
        <w:szCs w:val="18"/>
        <w:lang w:eastAsia="de-DE"/>
      </w:rPr>
      <w:t xml:space="preserve">Carina Jürgens, Huntestraße 8, D-26203 Wardenburg, Tel.: +49(0)174 / 99 65 226, </w:t>
    </w:r>
    <w:r w:rsidRPr="00D141A1">
      <w:rPr>
        <w:rFonts w:ascii="Open Sans" w:hAnsi="Open Sans" w:cs="Open Sans"/>
        <w:spacing w:val="-4"/>
        <w:sz w:val="18"/>
        <w:szCs w:val="18"/>
      </w:rPr>
      <w:t>E-Mail: </w:t>
    </w:r>
    <w:hyperlink r:id="rId1" w:history="1">
      <w:r w:rsidRPr="00D141A1">
        <w:rPr>
          <w:rStyle w:val="Hyperlink"/>
          <w:rFonts w:ascii="Open Sans" w:eastAsia="Times New Roman" w:hAnsi="Open Sans" w:cs="Open Sans"/>
          <w:i/>
          <w:spacing w:val="-4"/>
          <w:sz w:val="18"/>
          <w:szCs w:val="18"/>
          <w:lang w:val="it-IT" w:eastAsia="de-DE"/>
        </w:rPr>
        <w:t>presse.DACH@OpenBlue.com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ACF" w:rsidRDefault="00CC4ACF">
      <w:r>
        <w:separator/>
      </w:r>
    </w:p>
  </w:footnote>
  <w:footnote w:type="continuationSeparator" w:id="0">
    <w:p w:rsidR="00CC4ACF" w:rsidRDefault="00CC4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84B" w:rsidRDefault="00407826">
    <w:pPr>
      <w:pStyle w:val="Kopfzeile"/>
    </w:pPr>
    <w:r>
      <w:rPr>
        <w:noProof/>
        <w:lang w:eastAsia="de-DE"/>
      </w:rPr>
      <w:drawing>
        <wp:anchor distT="0" distB="0" distL="114300" distR="114300" simplePos="0" relativeHeight="251658240" behindDoc="1" locked="0" layoutInCell="1" allowOverlap="1">
          <wp:simplePos x="0" y="0"/>
          <wp:positionH relativeFrom="column">
            <wp:posOffset>4250901</wp:posOffset>
          </wp:positionH>
          <wp:positionV relativeFrom="paragraph">
            <wp:posOffset>604097</wp:posOffset>
          </wp:positionV>
          <wp:extent cx="1914525" cy="1017270"/>
          <wp:effectExtent l="0" t="0" r="9525" b="0"/>
          <wp:wrapNone/>
          <wp:docPr id="2" name="Grafik 2" descr="PIC-OB-1900-Logo Open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OB-1900-Logo Open Blue"/>
                  <pic:cNvPicPr>
                    <a:picLocks noChangeAspect="1" noChangeArrowheads="1"/>
                  </pic:cNvPicPr>
                </pic:nvPicPr>
                <pic:blipFill>
                  <a:blip r:embed="rId1">
                    <a:extLst>
                      <a:ext uri="{28A0092B-C50C-407E-A947-70E740481C1C}">
                        <a14:useLocalDpi xmlns:a14="http://schemas.microsoft.com/office/drawing/2010/main" val="0"/>
                      </a:ext>
                    </a:extLst>
                  </a:blip>
                  <a:srcRect l="15570" t="20496" r="14867" b="28502"/>
                  <a:stretch>
                    <a:fillRect/>
                  </a:stretch>
                </pic:blipFill>
                <pic:spPr bwMode="auto">
                  <a:xfrm>
                    <a:off x="0" y="0"/>
                    <a:ext cx="1914525" cy="10172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227457"/>
    <w:multiLevelType w:val="multilevel"/>
    <w:tmpl w:val="22C09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EFC"/>
    <w:rsid w:val="00001AE8"/>
    <w:rsid w:val="00001B5C"/>
    <w:rsid w:val="00014777"/>
    <w:rsid w:val="00014BBE"/>
    <w:rsid w:val="000207CB"/>
    <w:rsid w:val="00022A8E"/>
    <w:rsid w:val="00024130"/>
    <w:rsid w:val="000260E3"/>
    <w:rsid w:val="0002616D"/>
    <w:rsid w:val="00033521"/>
    <w:rsid w:val="00065BB6"/>
    <w:rsid w:val="00070D9B"/>
    <w:rsid w:val="000910DE"/>
    <w:rsid w:val="00097307"/>
    <w:rsid w:val="000A580B"/>
    <w:rsid w:val="000B3EC9"/>
    <w:rsid w:val="000B4BFB"/>
    <w:rsid w:val="000B5536"/>
    <w:rsid w:val="000B64E7"/>
    <w:rsid w:val="000C691F"/>
    <w:rsid w:val="000D22DC"/>
    <w:rsid w:val="000D740F"/>
    <w:rsid w:val="000E2CE8"/>
    <w:rsid w:val="001039C3"/>
    <w:rsid w:val="00105B03"/>
    <w:rsid w:val="001128EC"/>
    <w:rsid w:val="001220A9"/>
    <w:rsid w:val="001419DC"/>
    <w:rsid w:val="0014709D"/>
    <w:rsid w:val="0015396C"/>
    <w:rsid w:val="00155AEA"/>
    <w:rsid w:val="001564BF"/>
    <w:rsid w:val="00194791"/>
    <w:rsid w:val="00195AE7"/>
    <w:rsid w:val="001A1E5A"/>
    <w:rsid w:val="001B0602"/>
    <w:rsid w:val="001C4A37"/>
    <w:rsid w:val="001C683B"/>
    <w:rsid w:val="001D43F4"/>
    <w:rsid w:val="001D58FD"/>
    <w:rsid w:val="001E0F7E"/>
    <w:rsid w:val="001E2883"/>
    <w:rsid w:val="001F37EB"/>
    <w:rsid w:val="001F4151"/>
    <w:rsid w:val="001F6ABB"/>
    <w:rsid w:val="0020716B"/>
    <w:rsid w:val="0022348A"/>
    <w:rsid w:val="00265640"/>
    <w:rsid w:val="002853BB"/>
    <w:rsid w:val="00287A77"/>
    <w:rsid w:val="00287BAF"/>
    <w:rsid w:val="00293CBF"/>
    <w:rsid w:val="00297AE9"/>
    <w:rsid w:val="002A57E3"/>
    <w:rsid w:val="002C1B0B"/>
    <w:rsid w:val="002C648F"/>
    <w:rsid w:val="002D0583"/>
    <w:rsid w:val="002D0B46"/>
    <w:rsid w:val="002D5817"/>
    <w:rsid w:val="002F1CEB"/>
    <w:rsid w:val="00311816"/>
    <w:rsid w:val="00320239"/>
    <w:rsid w:val="003279DB"/>
    <w:rsid w:val="003360D5"/>
    <w:rsid w:val="00341E87"/>
    <w:rsid w:val="00342549"/>
    <w:rsid w:val="00356344"/>
    <w:rsid w:val="003575BE"/>
    <w:rsid w:val="003672EA"/>
    <w:rsid w:val="00391EE6"/>
    <w:rsid w:val="003975D0"/>
    <w:rsid w:val="003A584B"/>
    <w:rsid w:val="003B1D85"/>
    <w:rsid w:val="003B49E4"/>
    <w:rsid w:val="003B7A7D"/>
    <w:rsid w:val="003C23EA"/>
    <w:rsid w:val="003C3A94"/>
    <w:rsid w:val="003D5758"/>
    <w:rsid w:val="003D5A41"/>
    <w:rsid w:val="003E191B"/>
    <w:rsid w:val="003E1D89"/>
    <w:rsid w:val="003E2983"/>
    <w:rsid w:val="003E3DD2"/>
    <w:rsid w:val="003E7FF1"/>
    <w:rsid w:val="004017F6"/>
    <w:rsid w:val="00407826"/>
    <w:rsid w:val="00411B5F"/>
    <w:rsid w:val="004120B0"/>
    <w:rsid w:val="004141DE"/>
    <w:rsid w:val="00423E51"/>
    <w:rsid w:val="0044065B"/>
    <w:rsid w:val="00443B57"/>
    <w:rsid w:val="004505CF"/>
    <w:rsid w:val="004544B3"/>
    <w:rsid w:val="00471F22"/>
    <w:rsid w:val="00474ABB"/>
    <w:rsid w:val="00474CF6"/>
    <w:rsid w:val="0048154B"/>
    <w:rsid w:val="00492598"/>
    <w:rsid w:val="0049292D"/>
    <w:rsid w:val="004958FF"/>
    <w:rsid w:val="004A090A"/>
    <w:rsid w:val="004B0E02"/>
    <w:rsid w:val="004C3C99"/>
    <w:rsid w:val="004D3CE6"/>
    <w:rsid w:val="004D7D57"/>
    <w:rsid w:val="004D7F36"/>
    <w:rsid w:val="004E1594"/>
    <w:rsid w:val="005149AE"/>
    <w:rsid w:val="00527BA9"/>
    <w:rsid w:val="00527D25"/>
    <w:rsid w:val="005316F7"/>
    <w:rsid w:val="00533041"/>
    <w:rsid w:val="00535862"/>
    <w:rsid w:val="005372D6"/>
    <w:rsid w:val="00545599"/>
    <w:rsid w:val="005522AE"/>
    <w:rsid w:val="00560B3C"/>
    <w:rsid w:val="00581A1C"/>
    <w:rsid w:val="00582FF9"/>
    <w:rsid w:val="00583683"/>
    <w:rsid w:val="00585522"/>
    <w:rsid w:val="00595AFC"/>
    <w:rsid w:val="00597904"/>
    <w:rsid w:val="005A09C2"/>
    <w:rsid w:val="005C3050"/>
    <w:rsid w:val="005C78F5"/>
    <w:rsid w:val="005D6DA1"/>
    <w:rsid w:val="005D7664"/>
    <w:rsid w:val="005E10FC"/>
    <w:rsid w:val="005E4E16"/>
    <w:rsid w:val="005F0699"/>
    <w:rsid w:val="00601E4A"/>
    <w:rsid w:val="006036BA"/>
    <w:rsid w:val="00613303"/>
    <w:rsid w:val="00621A12"/>
    <w:rsid w:val="00624556"/>
    <w:rsid w:val="006258C8"/>
    <w:rsid w:val="00631E16"/>
    <w:rsid w:val="0063782C"/>
    <w:rsid w:val="00665732"/>
    <w:rsid w:val="00670458"/>
    <w:rsid w:val="00671E70"/>
    <w:rsid w:val="00675E79"/>
    <w:rsid w:val="00697301"/>
    <w:rsid w:val="006B43D1"/>
    <w:rsid w:val="006B451E"/>
    <w:rsid w:val="006C079C"/>
    <w:rsid w:val="006C3EE7"/>
    <w:rsid w:val="006C63CA"/>
    <w:rsid w:val="006E0D43"/>
    <w:rsid w:val="006E6905"/>
    <w:rsid w:val="00715506"/>
    <w:rsid w:val="0071715B"/>
    <w:rsid w:val="007257B9"/>
    <w:rsid w:val="00732F9A"/>
    <w:rsid w:val="00733D8A"/>
    <w:rsid w:val="007916F1"/>
    <w:rsid w:val="007948CE"/>
    <w:rsid w:val="00797932"/>
    <w:rsid w:val="007A7EFD"/>
    <w:rsid w:val="007C0170"/>
    <w:rsid w:val="007D5829"/>
    <w:rsid w:val="007D5E00"/>
    <w:rsid w:val="007E5BBA"/>
    <w:rsid w:val="007F4433"/>
    <w:rsid w:val="007F68FA"/>
    <w:rsid w:val="007F6A20"/>
    <w:rsid w:val="00810E7F"/>
    <w:rsid w:val="00815E4F"/>
    <w:rsid w:val="008220CD"/>
    <w:rsid w:val="00823033"/>
    <w:rsid w:val="008261F7"/>
    <w:rsid w:val="00837494"/>
    <w:rsid w:val="00843F4C"/>
    <w:rsid w:val="00844693"/>
    <w:rsid w:val="00850290"/>
    <w:rsid w:val="00870D39"/>
    <w:rsid w:val="0088545E"/>
    <w:rsid w:val="008A0B1D"/>
    <w:rsid w:val="008A23BD"/>
    <w:rsid w:val="008A4C09"/>
    <w:rsid w:val="008A62BC"/>
    <w:rsid w:val="008A7835"/>
    <w:rsid w:val="008B73A2"/>
    <w:rsid w:val="008B77DD"/>
    <w:rsid w:val="008C1FC9"/>
    <w:rsid w:val="008C3891"/>
    <w:rsid w:val="008C4CAE"/>
    <w:rsid w:val="008C7887"/>
    <w:rsid w:val="008D302B"/>
    <w:rsid w:val="008E3DF5"/>
    <w:rsid w:val="008E4F0B"/>
    <w:rsid w:val="008F3A45"/>
    <w:rsid w:val="008F434F"/>
    <w:rsid w:val="0090439D"/>
    <w:rsid w:val="0090674E"/>
    <w:rsid w:val="00906A10"/>
    <w:rsid w:val="009121E7"/>
    <w:rsid w:val="00923A07"/>
    <w:rsid w:val="009243A6"/>
    <w:rsid w:val="00936DA1"/>
    <w:rsid w:val="00940611"/>
    <w:rsid w:val="00941FFC"/>
    <w:rsid w:val="00943188"/>
    <w:rsid w:val="009558AC"/>
    <w:rsid w:val="009708C2"/>
    <w:rsid w:val="0097170D"/>
    <w:rsid w:val="00987727"/>
    <w:rsid w:val="009B04AA"/>
    <w:rsid w:val="009B33A6"/>
    <w:rsid w:val="009B4FB7"/>
    <w:rsid w:val="009D426C"/>
    <w:rsid w:val="009D5E42"/>
    <w:rsid w:val="009E5A09"/>
    <w:rsid w:val="00A01D39"/>
    <w:rsid w:val="00A05A4B"/>
    <w:rsid w:val="00A17BE6"/>
    <w:rsid w:val="00A24909"/>
    <w:rsid w:val="00A40724"/>
    <w:rsid w:val="00A46F5E"/>
    <w:rsid w:val="00A56822"/>
    <w:rsid w:val="00A57422"/>
    <w:rsid w:val="00A6364D"/>
    <w:rsid w:val="00A80E97"/>
    <w:rsid w:val="00A84F44"/>
    <w:rsid w:val="00A85861"/>
    <w:rsid w:val="00A85DB1"/>
    <w:rsid w:val="00AB57FB"/>
    <w:rsid w:val="00AC089F"/>
    <w:rsid w:val="00AC76C0"/>
    <w:rsid w:val="00AD1D95"/>
    <w:rsid w:val="00AD3A30"/>
    <w:rsid w:val="00AE6AA4"/>
    <w:rsid w:val="00AF1592"/>
    <w:rsid w:val="00B05EAB"/>
    <w:rsid w:val="00B0734A"/>
    <w:rsid w:val="00B11152"/>
    <w:rsid w:val="00B14843"/>
    <w:rsid w:val="00B15A79"/>
    <w:rsid w:val="00B15A94"/>
    <w:rsid w:val="00B16DE2"/>
    <w:rsid w:val="00B324DF"/>
    <w:rsid w:val="00B32D41"/>
    <w:rsid w:val="00B34A8F"/>
    <w:rsid w:val="00B403DC"/>
    <w:rsid w:val="00B41A20"/>
    <w:rsid w:val="00B62867"/>
    <w:rsid w:val="00B70F8B"/>
    <w:rsid w:val="00B714BB"/>
    <w:rsid w:val="00B75B34"/>
    <w:rsid w:val="00B77502"/>
    <w:rsid w:val="00B90774"/>
    <w:rsid w:val="00B936EA"/>
    <w:rsid w:val="00BA24A7"/>
    <w:rsid w:val="00BB20A1"/>
    <w:rsid w:val="00BB31B7"/>
    <w:rsid w:val="00BB3F8B"/>
    <w:rsid w:val="00BC3C9E"/>
    <w:rsid w:val="00BD35A2"/>
    <w:rsid w:val="00BE0B03"/>
    <w:rsid w:val="00BE3554"/>
    <w:rsid w:val="00BE4BCD"/>
    <w:rsid w:val="00BF5EFC"/>
    <w:rsid w:val="00C0003D"/>
    <w:rsid w:val="00C30058"/>
    <w:rsid w:val="00C32696"/>
    <w:rsid w:val="00C33DE9"/>
    <w:rsid w:val="00C35334"/>
    <w:rsid w:val="00C40706"/>
    <w:rsid w:val="00C4365C"/>
    <w:rsid w:val="00C612C2"/>
    <w:rsid w:val="00C71AB7"/>
    <w:rsid w:val="00C748D5"/>
    <w:rsid w:val="00C82CAC"/>
    <w:rsid w:val="00C83948"/>
    <w:rsid w:val="00C92BD1"/>
    <w:rsid w:val="00C94305"/>
    <w:rsid w:val="00CB46AF"/>
    <w:rsid w:val="00CB72F4"/>
    <w:rsid w:val="00CC4ACF"/>
    <w:rsid w:val="00CC5479"/>
    <w:rsid w:val="00CD154E"/>
    <w:rsid w:val="00CD1816"/>
    <w:rsid w:val="00CD2D96"/>
    <w:rsid w:val="00CD51CF"/>
    <w:rsid w:val="00CD5BC2"/>
    <w:rsid w:val="00CE1FBD"/>
    <w:rsid w:val="00CF0B13"/>
    <w:rsid w:val="00D0391D"/>
    <w:rsid w:val="00D07CBC"/>
    <w:rsid w:val="00D10F4A"/>
    <w:rsid w:val="00D135D9"/>
    <w:rsid w:val="00D141A1"/>
    <w:rsid w:val="00D32CEF"/>
    <w:rsid w:val="00D3637C"/>
    <w:rsid w:val="00D443E1"/>
    <w:rsid w:val="00D44EA6"/>
    <w:rsid w:val="00D47E07"/>
    <w:rsid w:val="00D93846"/>
    <w:rsid w:val="00DA258B"/>
    <w:rsid w:val="00DA650A"/>
    <w:rsid w:val="00DC039D"/>
    <w:rsid w:val="00DC1B73"/>
    <w:rsid w:val="00DD0E06"/>
    <w:rsid w:val="00DD21A2"/>
    <w:rsid w:val="00DD234F"/>
    <w:rsid w:val="00E0241E"/>
    <w:rsid w:val="00E15F63"/>
    <w:rsid w:val="00E17289"/>
    <w:rsid w:val="00E17C91"/>
    <w:rsid w:val="00E30465"/>
    <w:rsid w:val="00E3243F"/>
    <w:rsid w:val="00E4130C"/>
    <w:rsid w:val="00E56DC0"/>
    <w:rsid w:val="00E57CF9"/>
    <w:rsid w:val="00E62673"/>
    <w:rsid w:val="00E676EF"/>
    <w:rsid w:val="00E77E80"/>
    <w:rsid w:val="00E8530E"/>
    <w:rsid w:val="00E972F6"/>
    <w:rsid w:val="00EA66A6"/>
    <w:rsid w:val="00EB4D63"/>
    <w:rsid w:val="00ED1433"/>
    <w:rsid w:val="00EF1B57"/>
    <w:rsid w:val="00EF3511"/>
    <w:rsid w:val="00EF7213"/>
    <w:rsid w:val="00F02681"/>
    <w:rsid w:val="00F03F8B"/>
    <w:rsid w:val="00F06C9A"/>
    <w:rsid w:val="00F30DDB"/>
    <w:rsid w:val="00F322F7"/>
    <w:rsid w:val="00F41DB3"/>
    <w:rsid w:val="00F654AA"/>
    <w:rsid w:val="00F821A6"/>
    <w:rsid w:val="00F849A1"/>
    <w:rsid w:val="00F86093"/>
    <w:rsid w:val="00F91A9B"/>
    <w:rsid w:val="00FA3984"/>
    <w:rsid w:val="00FA3FCA"/>
    <w:rsid w:val="00FB1968"/>
    <w:rsid w:val="00FB3A22"/>
    <w:rsid w:val="00FC0CE7"/>
    <w:rsid w:val="00FC432A"/>
    <w:rsid w:val="00FD2ADD"/>
    <w:rsid w:val="00FF2D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5:docId w15:val="{D5349526-6FB2-42E9-AC44-6275C75AB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20CD"/>
    <w:pPr>
      <w:spacing w:after="200" w:line="276" w:lineRule="auto"/>
    </w:pPr>
    <w:rPr>
      <w:rFonts w:ascii="Calibri" w:eastAsia="Calibri" w:hAnsi="Calibri"/>
      <w:sz w:val="22"/>
      <w:szCs w:val="22"/>
      <w:lang w:eastAsia="en-US"/>
    </w:rPr>
  </w:style>
  <w:style w:type="paragraph" w:styleId="berschrift2">
    <w:name w:val="heading 2"/>
    <w:basedOn w:val="Standard"/>
    <w:link w:val="berschrift2Zchn"/>
    <w:uiPriority w:val="9"/>
    <w:qFormat/>
    <w:rsid w:val="00595AFC"/>
    <w:pPr>
      <w:spacing w:before="100" w:beforeAutospacing="1" w:after="100" w:afterAutospacing="1" w:line="240" w:lineRule="auto"/>
      <w:outlineLvl w:val="1"/>
    </w:pPr>
    <w:rPr>
      <w:rFonts w:ascii="Times New Roman" w:eastAsia="Times New Roman" w:hAnsi="Times New Roman"/>
      <w:b/>
      <w:bCs/>
      <w:sz w:val="36"/>
      <w:szCs w:val="3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DB217F"/>
    <w:rPr>
      <w:rFonts w:ascii="Lucida Grande" w:hAnsi="Lucida Grande"/>
      <w:sz w:val="18"/>
      <w:szCs w:val="18"/>
    </w:rPr>
  </w:style>
  <w:style w:type="paragraph" w:styleId="Kopfzeile">
    <w:name w:val="header"/>
    <w:basedOn w:val="Standard"/>
    <w:rsid w:val="00A47F55"/>
    <w:pPr>
      <w:tabs>
        <w:tab w:val="center" w:pos="4536"/>
        <w:tab w:val="right" w:pos="9072"/>
      </w:tabs>
    </w:pPr>
  </w:style>
  <w:style w:type="paragraph" w:styleId="Fuzeile">
    <w:name w:val="footer"/>
    <w:basedOn w:val="Standard"/>
    <w:semiHidden/>
    <w:rsid w:val="00A47F55"/>
    <w:pPr>
      <w:tabs>
        <w:tab w:val="center" w:pos="4536"/>
        <w:tab w:val="right" w:pos="9072"/>
      </w:tabs>
    </w:pPr>
  </w:style>
  <w:style w:type="character" w:styleId="Seitenzahl">
    <w:name w:val="page number"/>
    <w:basedOn w:val="Absatz-Standardschriftart"/>
    <w:rsid w:val="004D7F36"/>
  </w:style>
  <w:style w:type="character" w:styleId="Hyperlink">
    <w:name w:val="Hyperlink"/>
    <w:rsid w:val="00843F4C"/>
    <w:rPr>
      <w:color w:val="0000FF"/>
      <w:u w:val="single"/>
    </w:rPr>
  </w:style>
  <w:style w:type="character" w:customStyle="1" w:styleId="berschrift2Zchn">
    <w:name w:val="Überschrift 2 Zchn"/>
    <w:link w:val="berschrift2"/>
    <w:uiPriority w:val="9"/>
    <w:rsid w:val="00595AFC"/>
    <w:rPr>
      <w:b/>
      <w:bCs/>
      <w:sz w:val="36"/>
      <w:szCs w:val="36"/>
    </w:rPr>
  </w:style>
  <w:style w:type="paragraph" w:styleId="StandardWeb">
    <w:name w:val="Normal (Web)"/>
    <w:basedOn w:val="Standard"/>
    <w:uiPriority w:val="99"/>
    <w:unhideWhenUsed/>
    <w:rsid w:val="00595AFC"/>
    <w:pPr>
      <w:spacing w:before="100" w:beforeAutospacing="1" w:after="100" w:afterAutospacing="1" w:line="240" w:lineRule="auto"/>
    </w:pPr>
    <w:rPr>
      <w:rFonts w:ascii="Times New Roman" w:eastAsia="Times New Roman" w:hAnsi="Times New Roman"/>
      <w:sz w:val="24"/>
      <w:szCs w:val="24"/>
      <w:lang w:eastAsia="de-DE"/>
    </w:rPr>
  </w:style>
  <w:style w:type="character" w:styleId="Kommentarzeichen">
    <w:name w:val="annotation reference"/>
    <w:rsid w:val="004505CF"/>
    <w:rPr>
      <w:sz w:val="16"/>
      <w:szCs w:val="16"/>
    </w:rPr>
  </w:style>
  <w:style w:type="paragraph" w:styleId="Kommentartext">
    <w:name w:val="annotation text"/>
    <w:basedOn w:val="Standard"/>
    <w:link w:val="KommentartextZchn"/>
    <w:rsid w:val="004505CF"/>
    <w:rPr>
      <w:sz w:val="20"/>
      <w:szCs w:val="20"/>
    </w:rPr>
  </w:style>
  <w:style w:type="character" w:customStyle="1" w:styleId="KommentartextZchn">
    <w:name w:val="Kommentartext Zchn"/>
    <w:link w:val="Kommentartext"/>
    <w:rsid w:val="004505CF"/>
    <w:rPr>
      <w:rFonts w:ascii="Calibri" w:eastAsia="Calibri" w:hAnsi="Calibri"/>
      <w:lang w:eastAsia="en-US"/>
    </w:rPr>
  </w:style>
  <w:style w:type="paragraph" w:styleId="Kommentarthema">
    <w:name w:val="annotation subject"/>
    <w:basedOn w:val="Kommentartext"/>
    <w:next w:val="Kommentartext"/>
    <w:link w:val="KommentarthemaZchn"/>
    <w:rsid w:val="004505CF"/>
    <w:rPr>
      <w:b/>
      <w:bCs/>
    </w:rPr>
  </w:style>
  <w:style w:type="character" w:customStyle="1" w:styleId="KommentarthemaZchn">
    <w:name w:val="Kommentarthema Zchn"/>
    <w:link w:val="Kommentarthema"/>
    <w:rsid w:val="004505CF"/>
    <w:rPr>
      <w:rFonts w:ascii="Calibri" w:eastAsia="Calibri" w:hAnsi="Calibri"/>
      <w:b/>
      <w:bCs/>
      <w:lang w:eastAsia="en-US"/>
    </w:rPr>
  </w:style>
  <w:style w:type="character" w:customStyle="1" w:styleId="textexposedshow">
    <w:name w:val="text_exposed_show"/>
    <w:basedOn w:val="Absatz-Standardschriftart"/>
    <w:rsid w:val="00407826"/>
  </w:style>
  <w:style w:type="table" w:styleId="Tabellenraster">
    <w:name w:val="Table Grid"/>
    <w:basedOn w:val="NormaleTabelle"/>
    <w:rsid w:val="001D4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017718">
      <w:bodyDiv w:val="1"/>
      <w:marLeft w:val="0"/>
      <w:marRight w:val="0"/>
      <w:marTop w:val="0"/>
      <w:marBottom w:val="0"/>
      <w:divBdr>
        <w:top w:val="none" w:sz="0" w:space="0" w:color="auto"/>
        <w:left w:val="none" w:sz="0" w:space="0" w:color="auto"/>
        <w:bottom w:val="none" w:sz="0" w:space="0" w:color="auto"/>
        <w:right w:val="none" w:sz="0" w:space="0" w:color="auto"/>
      </w:divBdr>
    </w:div>
    <w:div w:id="343628935">
      <w:bodyDiv w:val="1"/>
      <w:marLeft w:val="0"/>
      <w:marRight w:val="0"/>
      <w:marTop w:val="0"/>
      <w:marBottom w:val="0"/>
      <w:divBdr>
        <w:top w:val="none" w:sz="0" w:space="0" w:color="auto"/>
        <w:left w:val="none" w:sz="0" w:space="0" w:color="auto"/>
        <w:bottom w:val="none" w:sz="0" w:space="0" w:color="auto"/>
        <w:right w:val="none" w:sz="0" w:space="0" w:color="auto"/>
      </w:divBdr>
    </w:div>
    <w:div w:id="1071543153">
      <w:bodyDiv w:val="1"/>
      <w:marLeft w:val="0"/>
      <w:marRight w:val="0"/>
      <w:marTop w:val="0"/>
      <w:marBottom w:val="0"/>
      <w:divBdr>
        <w:top w:val="none" w:sz="0" w:space="0" w:color="auto"/>
        <w:left w:val="none" w:sz="0" w:space="0" w:color="auto"/>
        <w:bottom w:val="none" w:sz="0" w:space="0" w:color="auto"/>
        <w:right w:val="none" w:sz="0" w:space="0" w:color="auto"/>
      </w:divBdr>
      <w:divsChild>
        <w:div w:id="47344849">
          <w:marLeft w:val="0"/>
          <w:marRight w:val="0"/>
          <w:marTop w:val="0"/>
          <w:marBottom w:val="0"/>
          <w:divBdr>
            <w:top w:val="none" w:sz="0" w:space="0" w:color="auto"/>
            <w:left w:val="none" w:sz="0" w:space="0" w:color="auto"/>
            <w:bottom w:val="none" w:sz="0" w:space="0" w:color="auto"/>
            <w:right w:val="none" w:sz="0" w:space="0" w:color="auto"/>
          </w:divBdr>
        </w:div>
        <w:div w:id="992638435">
          <w:marLeft w:val="0"/>
          <w:marRight w:val="0"/>
          <w:marTop w:val="0"/>
          <w:marBottom w:val="0"/>
          <w:divBdr>
            <w:top w:val="none" w:sz="0" w:space="0" w:color="auto"/>
            <w:left w:val="none" w:sz="0" w:space="0" w:color="auto"/>
            <w:bottom w:val="none" w:sz="0" w:space="0" w:color="auto"/>
            <w:right w:val="none" w:sz="0" w:space="0" w:color="auto"/>
          </w:divBdr>
        </w:div>
        <w:div w:id="708187715">
          <w:marLeft w:val="0"/>
          <w:marRight w:val="0"/>
          <w:marTop w:val="0"/>
          <w:marBottom w:val="0"/>
          <w:divBdr>
            <w:top w:val="none" w:sz="0" w:space="0" w:color="auto"/>
            <w:left w:val="none" w:sz="0" w:space="0" w:color="auto"/>
            <w:bottom w:val="none" w:sz="0" w:space="0" w:color="auto"/>
            <w:right w:val="none" w:sz="0" w:space="0" w:color="auto"/>
          </w:divBdr>
        </w:div>
        <w:div w:id="147594941">
          <w:marLeft w:val="0"/>
          <w:marRight w:val="0"/>
          <w:marTop w:val="0"/>
          <w:marBottom w:val="0"/>
          <w:divBdr>
            <w:top w:val="none" w:sz="0" w:space="0" w:color="auto"/>
            <w:left w:val="none" w:sz="0" w:space="0" w:color="auto"/>
            <w:bottom w:val="none" w:sz="0" w:space="0" w:color="auto"/>
            <w:right w:val="none" w:sz="0" w:space="0" w:color="auto"/>
          </w:divBdr>
        </w:div>
        <w:div w:id="1007369836">
          <w:marLeft w:val="0"/>
          <w:marRight w:val="0"/>
          <w:marTop w:val="0"/>
          <w:marBottom w:val="0"/>
          <w:divBdr>
            <w:top w:val="none" w:sz="0" w:space="0" w:color="auto"/>
            <w:left w:val="none" w:sz="0" w:space="0" w:color="auto"/>
            <w:bottom w:val="none" w:sz="0" w:space="0" w:color="auto"/>
            <w:right w:val="none" w:sz="0" w:space="0" w:color="auto"/>
          </w:divBdr>
        </w:div>
      </w:divsChild>
    </w:div>
    <w:div w:id="1214151618">
      <w:bodyDiv w:val="1"/>
      <w:marLeft w:val="0"/>
      <w:marRight w:val="0"/>
      <w:marTop w:val="0"/>
      <w:marBottom w:val="0"/>
      <w:divBdr>
        <w:top w:val="none" w:sz="0" w:space="0" w:color="auto"/>
        <w:left w:val="none" w:sz="0" w:space="0" w:color="auto"/>
        <w:bottom w:val="none" w:sz="0" w:space="0" w:color="auto"/>
        <w:right w:val="none" w:sz="0" w:space="0" w:color="auto"/>
      </w:divBdr>
    </w:div>
    <w:div w:id="1334992462">
      <w:bodyDiv w:val="1"/>
      <w:marLeft w:val="0"/>
      <w:marRight w:val="0"/>
      <w:marTop w:val="0"/>
      <w:marBottom w:val="0"/>
      <w:divBdr>
        <w:top w:val="none" w:sz="0" w:space="0" w:color="auto"/>
        <w:left w:val="none" w:sz="0" w:space="0" w:color="auto"/>
        <w:bottom w:val="none" w:sz="0" w:space="0" w:color="auto"/>
        <w:right w:val="none" w:sz="0" w:space="0" w:color="auto"/>
      </w:divBdr>
    </w:div>
    <w:div w:id="1603301917">
      <w:bodyDiv w:val="1"/>
      <w:marLeft w:val="0"/>
      <w:marRight w:val="0"/>
      <w:marTop w:val="0"/>
      <w:marBottom w:val="0"/>
      <w:divBdr>
        <w:top w:val="none" w:sz="0" w:space="0" w:color="auto"/>
        <w:left w:val="none" w:sz="0" w:space="0" w:color="auto"/>
        <w:bottom w:val="none" w:sz="0" w:space="0" w:color="auto"/>
        <w:right w:val="none" w:sz="0" w:space="0" w:color="auto"/>
      </w:divBdr>
    </w:div>
    <w:div w:id="1664550812">
      <w:bodyDiv w:val="1"/>
      <w:marLeft w:val="0"/>
      <w:marRight w:val="0"/>
      <w:marTop w:val="0"/>
      <w:marBottom w:val="0"/>
      <w:divBdr>
        <w:top w:val="none" w:sz="0" w:space="0" w:color="auto"/>
        <w:left w:val="none" w:sz="0" w:space="0" w:color="auto"/>
        <w:bottom w:val="none" w:sz="0" w:space="0" w:color="auto"/>
        <w:right w:val="none" w:sz="0" w:space="0" w:color="auto"/>
      </w:divBdr>
      <w:divsChild>
        <w:div w:id="1924096400">
          <w:marLeft w:val="0"/>
          <w:marRight w:val="0"/>
          <w:marTop w:val="280"/>
          <w:marBottom w:val="280"/>
          <w:divBdr>
            <w:top w:val="none" w:sz="0" w:space="0" w:color="auto"/>
            <w:left w:val="none" w:sz="0" w:space="0" w:color="auto"/>
            <w:bottom w:val="none" w:sz="0" w:space="0" w:color="auto"/>
            <w:right w:val="none" w:sz="0" w:space="0" w:color="auto"/>
          </w:divBdr>
        </w:div>
        <w:div w:id="2035764617">
          <w:marLeft w:val="0"/>
          <w:marRight w:val="0"/>
          <w:marTop w:val="280"/>
          <w:marBottom w:val="280"/>
          <w:divBdr>
            <w:top w:val="none" w:sz="0" w:space="0" w:color="auto"/>
            <w:left w:val="none" w:sz="0" w:space="0" w:color="auto"/>
            <w:bottom w:val="none" w:sz="0" w:space="0" w:color="auto"/>
            <w:right w:val="none" w:sz="0" w:space="0" w:color="auto"/>
          </w:divBdr>
        </w:div>
        <w:div w:id="481120487">
          <w:marLeft w:val="0"/>
          <w:marRight w:val="0"/>
          <w:marTop w:val="280"/>
          <w:marBottom w:val="280"/>
          <w:divBdr>
            <w:top w:val="none" w:sz="0" w:space="0" w:color="auto"/>
            <w:left w:val="none" w:sz="0" w:space="0" w:color="auto"/>
            <w:bottom w:val="none" w:sz="0" w:space="0" w:color="auto"/>
            <w:right w:val="none" w:sz="0" w:space="0" w:color="auto"/>
          </w:divBdr>
        </w:div>
        <w:div w:id="1426879908">
          <w:marLeft w:val="0"/>
          <w:marRight w:val="0"/>
          <w:marTop w:val="280"/>
          <w:marBottom w:val="280"/>
          <w:divBdr>
            <w:top w:val="none" w:sz="0" w:space="0" w:color="auto"/>
            <w:left w:val="none" w:sz="0" w:space="0" w:color="auto"/>
            <w:bottom w:val="none" w:sz="0" w:space="0" w:color="auto"/>
            <w:right w:val="none" w:sz="0" w:space="0" w:color="auto"/>
          </w:divBdr>
        </w:div>
        <w:div w:id="1153252873">
          <w:marLeft w:val="0"/>
          <w:marRight w:val="0"/>
          <w:marTop w:val="280"/>
          <w:marBottom w:val="280"/>
          <w:divBdr>
            <w:top w:val="none" w:sz="0" w:space="0" w:color="auto"/>
            <w:left w:val="none" w:sz="0" w:space="0" w:color="auto"/>
            <w:bottom w:val="none" w:sz="0" w:space="0" w:color="auto"/>
            <w:right w:val="none" w:sz="0" w:space="0" w:color="auto"/>
          </w:divBdr>
        </w:div>
        <w:div w:id="1769079483">
          <w:marLeft w:val="0"/>
          <w:marRight w:val="0"/>
          <w:marTop w:val="280"/>
          <w:marBottom w:val="280"/>
          <w:divBdr>
            <w:top w:val="none" w:sz="0" w:space="0" w:color="auto"/>
            <w:left w:val="none" w:sz="0" w:space="0" w:color="auto"/>
            <w:bottom w:val="none" w:sz="0" w:space="0" w:color="auto"/>
            <w:right w:val="none" w:sz="0" w:space="0" w:color="auto"/>
          </w:divBdr>
        </w:div>
        <w:div w:id="1205369305">
          <w:marLeft w:val="0"/>
          <w:marRight w:val="0"/>
          <w:marTop w:val="280"/>
          <w:marBottom w:val="280"/>
          <w:divBdr>
            <w:top w:val="none" w:sz="0" w:space="0" w:color="auto"/>
            <w:left w:val="none" w:sz="0" w:space="0" w:color="auto"/>
            <w:bottom w:val="none" w:sz="0" w:space="0" w:color="auto"/>
            <w:right w:val="none" w:sz="0" w:space="0" w:color="auto"/>
          </w:divBdr>
        </w:div>
        <w:div w:id="328219578">
          <w:marLeft w:val="0"/>
          <w:marRight w:val="0"/>
          <w:marTop w:val="280"/>
          <w:marBottom w:val="280"/>
          <w:divBdr>
            <w:top w:val="none" w:sz="0" w:space="0" w:color="auto"/>
            <w:left w:val="none" w:sz="0" w:space="0" w:color="auto"/>
            <w:bottom w:val="none" w:sz="0" w:space="0" w:color="auto"/>
            <w:right w:val="none" w:sz="0" w:space="0" w:color="auto"/>
          </w:divBdr>
        </w:div>
        <w:div w:id="1816069451">
          <w:marLeft w:val="0"/>
          <w:marRight w:val="0"/>
          <w:marTop w:val="280"/>
          <w:marBottom w:val="280"/>
          <w:divBdr>
            <w:top w:val="none" w:sz="0" w:space="0" w:color="auto"/>
            <w:left w:val="none" w:sz="0" w:space="0" w:color="auto"/>
            <w:bottom w:val="none" w:sz="0" w:space="0" w:color="auto"/>
            <w:right w:val="none" w:sz="0" w:space="0" w:color="auto"/>
          </w:divBdr>
        </w:div>
        <w:div w:id="601839091">
          <w:marLeft w:val="0"/>
          <w:marRight w:val="0"/>
          <w:marTop w:val="280"/>
          <w:marBottom w:val="280"/>
          <w:divBdr>
            <w:top w:val="none" w:sz="0" w:space="0" w:color="auto"/>
            <w:left w:val="none" w:sz="0" w:space="0" w:color="auto"/>
            <w:bottom w:val="none" w:sz="0" w:space="0" w:color="auto"/>
            <w:right w:val="none" w:sz="0" w:space="0" w:color="auto"/>
          </w:divBdr>
        </w:div>
        <w:div w:id="1974559930">
          <w:marLeft w:val="0"/>
          <w:marRight w:val="0"/>
          <w:marTop w:val="280"/>
          <w:marBottom w:val="280"/>
          <w:divBdr>
            <w:top w:val="none" w:sz="0" w:space="0" w:color="auto"/>
            <w:left w:val="none" w:sz="0" w:space="0" w:color="auto"/>
            <w:bottom w:val="none" w:sz="0" w:space="0" w:color="auto"/>
            <w:right w:val="none" w:sz="0" w:space="0" w:color="auto"/>
          </w:divBdr>
        </w:div>
      </w:divsChild>
    </w:div>
    <w:div w:id="1885554783">
      <w:bodyDiv w:val="1"/>
      <w:marLeft w:val="0"/>
      <w:marRight w:val="0"/>
      <w:marTop w:val="0"/>
      <w:marBottom w:val="0"/>
      <w:divBdr>
        <w:top w:val="none" w:sz="0" w:space="0" w:color="auto"/>
        <w:left w:val="none" w:sz="0" w:space="0" w:color="auto"/>
        <w:bottom w:val="none" w:sz="0" w:space="0" w:color="auto"/>
        <w:right w:val="none" w:sz="0" w:space="0" w:color="auto"/>
      </w:divBdr>
      <w:divsChild>
        <w:div w:id="37977505">
          <w:marLeft w:val="0"/>
          <w:marRight w:val="0"/>
          <w:marTop w:val="0"/>
          <w:marBottom w:val="0"/>
          <w:divBdr>
            <w:top w:val="none" w:sz="0" w:space="0" w:color="auto"/>
            <w:left w:val="none" w:sz="0" w:space="0" w:color="auto"/>
            <w:bottom w:val="none" w:sz="0" w:space="0" w:color="auto"/>
            <w:right w:val="none" w:sz="0" w:space="0" w:color="auto"/>
          </w:divBdr>
        </w:div>
        <w:div w:id="59643694">
          <w:marLeft w:val="0"/>
          <w:marRight w:val="0"/>
          <w:marTop w:val="0"/>
          <w:marBottom w:val="0"/>
          <w:divBdr>
            <w:top w:val="none" w:sz="0" w:space="0" w:color="auto"/>
            <w:left w:val="none" w:sz="0" w:space="0" w:color="auto"/>
            <w:bottom w:val="none" w:sz="0" w:space="0" w:color="auto"/>
            <w:right w:val="none" w:sz="0" w:space="0" w:color="auto"/>
          </w:divBdr>
        </w:div>
        <w:div w:id="618489016">
          <w:marLeft w:val="0"/>
          <w:marRight w:val="0"/>
          <w:marTop w:val="0"/>
          <w:marBottom w:val="0"/>
          <w:divBdr>
            <w:top w:val="none" w:sz="0" w:space="0" w:color="auto"/>
            <w:left w:val="none" w:sz="0" w:space="0" w:color="auto"/>
            <w:bottom w:val="none" w:sz="0" w:space="0" w:color="auto"/>
            <w:right w:val="none" w:sz="0" w:space="0" w:color="auto"/>
          </w:divBdr>
        </w:div>
        <w:div w:id="989673011">
          <w:marLeft w:val="0"/>
          <w:marRight w:val="0"/>
          <w:marTop w:val="0"/>
          <w:marBottom w:val="0"/>
          <w:divBdr>
            <w:top w:val="none" w:sz="0" w:space="0" w:color="auto"/>
            <w:left w:val="none" w:sz="0" w:space="0" w:color="auto"/>
            <w:bottom w:val="none" w:sz="0" w:space="0" w:color="auto"/>
            <w:right w:val="none" w:sz="0" w:space="0" w:color="auto"/>
          </w:divBdr>
        </w:div>
        <w:div w:id="1020862275">
          <w:marLeft w:val="0"/>
          <w:marRight w:val="0"/>
          <w:marTop w:val="0"/>
          <w:marBottom w:val="0"/>
          <w:divBdr>
            <w:top w:val="none" w:sz="0" w:space="0" w:color="auto"/>
            <w:left w:val="none" w:sz="0" w:space="0" w:color="auto"/>
            <w:bottom w:val="none" w:sz="0" w:space="0" w:color="auto"/>
            <w:right w:val="none" w:sz="0" w:space="0" w:color="auto"/>
          </w:divBdr>
        </w:div>
        <w:div w:id="1514032785">
          <w:marLeft w:val="0"/>
          <w:marRight w:val="0"/>
          <w:marTop w:val="0"/>
          <w:marBottom w:val="0"/>
          <w:divBdr>
            <w:top w:val="none" w:sz="0" w:space="0" w:color="auto"/>
            <w:left w:val="none" w:sz="0" w:space="0" w:color="auto"/>
            <w:bottom w:val="none" w:sz="0" w:space="0" w:color="auto"/>
            <w:right w:val="none" w:sz="0" w:space="0" w:color="auto"/>
          </w:divBdr>
        </w:div>
        <w:div w:id="1685085959">
          <w:marLeft w:val="0"/>
          <w:marRight w:val="0"/>
          <w:marTop w:val="0"/>
          <w:marBottom w:val="0"/>
          <w:divBdr>
            <w:top w:val="none" w:sz="0" w:space="0" w:color="auto"/>
            <w:left w:val="none" w:sz="0" w:space="0" w:color="auto"/>
            <w:bottom w:val="none" w:sz="0" w:space="0" w:color="auto"/>
            <w:right w:val="none" w:sz="0" w:space="0" w:color="auto"/>
          </w:divBdr>
        </w:div>
        <w:div w:id="1742096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presse.DACH@OpenBlu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F6402-B41C-41F9-9305-9D8B9F663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882</Words>
  <Characters>5557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High Food Public Relations</Company>
  <LinksUpToDate>false</LinksUpToDate>
  <CharactersWithSpaces>6427</CharactersWithSpaces>
  <SharedDoc>false</SharedDoc>
  <HLinks>
    <vt:vector size="12" baseType="variant">
      <vt:variant>
        <vt:i4>4849779</vt:i4>
      </vt:variant>
      <vt:variant>
        <vt:i4>3</vt:i4>
      </vt:variant>
      <vt:variant>
        <vt:i4>0</vt:i4>
      </vt:variant>
      <vt:variant>
        <vt:i4>5</vt:i4>
      </vt:variant>
      <vt:variant>
        <vt:lpwstr>mailto:juergens@highfood.de</vt:lpwstr>
      </vt:variant>
      <vt:variant>
        <vt:lpwstr/>
      </vt:variant>
      <vt:variant>
        <vt:i4>4784201</vt:i4>
      </vt:variant>
      <vt:variant>
        <vt:i4>0</vt:i4>
      </vt:variant>
      <vt:variant>
        <vt:i4>0</vt:i4>
      </vt:variant>
      <vt:variant>
        <vt:i4>5</vt:i4>
      </vt:variant>
      <vt:variant>
        <vt:lpwstr>http://www.style-by-weil.de/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HIGH FOOD</dc:creator>
  <cp:lastModifiedBy>Carina</cp:lastModifiedBy>
  <cp:revision>33</cp:revision>
  <cp:lastPrinted>2019-07-02T07:02:00Z</cp:lastPrinted>
  <dcterms:created xsi:type="dcterms:W3CDTF">2019-03-07T15:58:00Z</dcterms:created>
  <dcterms:modified xsi:type="dcterms:W3CDTF">2019-07-02T07:20:00Z</dcterms:modified>
</cp:coreProperties>
</file>